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79C" w:rsidRDefault="00333043" w:rsidP="00A161AC">
      <w:pPr>
        <w:pStyle w:val="Normalwebb"/>
        <w:jc w:val="center"/>
        <w:rPr>
          <w:color w:val="000000"/>
          <w:sz w:val="18"/>
          <w:szCs w:val="18"/>
        </w:rPr>
      </w:pP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t xml:space="preserve">                       </w:t>
      </w:r>
      <w:r w:rsidRPr="00333043">
        <w:rPr>
          <w:color w:val="000000"/>
          <w:sz w:val="18"/>
          <w:szCs w:val="18"/>
        </w:rPr>
        <w:t>1(2)</w:t>
      </w:r>
    </w:p>
    <w:p w:rsidR="00333043" w:rsidRPr="00402CED" w:rsidRDefault="00402CED" w:rsidP="002D179C">
      <w:pPr>
        <w:pStyle w:val="Normalwebb"/>
        <w:rPr>
          <w:b/>
          <w:color w:val="FF0000"/>
          <w:sz w:val="22"/>
          <w:szCs w:val="22"/>
          <w:u w:val="single"/>
        </w:rPr>
      </w:pPr>
      <w:r w:rsidRPr="00402CED">
        <w:rPr>
          <w:b/>
          <w:color w:val="FF0000"/>
          <w:sz w:val="22"/>
          <w:szCs w:val="22"/>
          <w:u w:val="single"/>
        </w:rPr>
        <w:t>K</w:t>
      </w:r>
      <w:r w:rsidR="002D179C" w:rsidRPr="00402CED">
        <w:rPr>
          <w:b/>
          <w:color w:val="FF0000"/>
          <w:sz w:val="22"/>
          <w:szCs w:val="22"/>
          <w:u w:val="single"/>
        </w:rPr>
        <w:t>omplettering av den utskickade kallelsen</w:t>
      </w:r>
      <w:r w:rsidR="00D35CD1" w:rsidRPr="00402CED">
        <w:rPr>
          <w:b/>
          <w:color w:val="FF0000"/>
          <w:sz w:val="22"/>
          <w:szCs w:val="22"/>
          <w:u w:val="single"/>
        </w:rPr>
        <w:t xml:space="preserve"> från 2017-11-27, då </w:t>
      </w:r>
      <w:r w:rsidR="0049639A" w:rsidRPr="00402CED">
        <w:rPr>
          <w:b/>
          <w:color w:val="FF0000"/>
          <w:sz w:val="22"/>
          <w:szCs w:val="22"/>
          <w:u w:val="single"/>
        </w:rPr>
        <w:t xml:space="preserve">ett par punkter </w:t>
      </w:r>
      <w:proofErr w:type="spellStart"/>
      <w:r w:rsidR="0049639A" w:rsidRPr="00402CED">
        <w:rPr>
          <w:b/>
          <w:color w:val="FF0000"/>
          <w:sz w:val="22"/>
          <w:szCs w:val="22"/>
          <w:u w:val="single"/>
        </w:rPr>
        <w:t>komletterats</w:t>
      </w:r>
      <w:proofErr w:type="spellEnd"/>
      <w:r w:rsidR="0049639A" w:rsidRPr="00402CED">
        <w:rPr>
          <w:b/>
          <w:color w:val="FF0000"/>
          <w:sz w:val="22"/>
          <w:szCs w:val="22"/>
          <w:u w:val="single"/>
        </w:rPr>
        <w:t>. I övrigt gäller samma ändringar som tidigare.</w:t>
      </w:r>
      <w:r w:rsidRPr="00402CED">
        <w:rPr>
          <w:b/>
          <w:color w:val="FF0000"/>
          <w:sz w:val="22"/>
          <w:szCs w:val="22"/>
          <w:u w:val="single"/>
        </w:rPr>
        <w:t xml:space="preserve"> </w:t>
      </w:r>
      <w:proofErr w:type="spellStart"/>
      <w:r w:rsidRPr="00402CED">
        <w:rPr>
          <w:b/>
          <w:color w:val="FF0000"/>
          <w:sz w:val="22"/>
          <w:szCs w:val="22"/>
          <w:u w:val="single"/>
        </w:rPr>
        <w:t>Ändringear</w:t>
      </w:r>
      <w:proofErr w:type="spellEnd"/>
      <w:r w:rsidRPr="00402CED">
        <w:rPr>
          <w:b/>
          <w:color w:val="FF0000"/>
          <w:sz w:val="22"/>
          <w:szCs w:val="22"/>
          <w:u w:val="single"/>
        </w:rPr>
        <w:t xml:space="preserve"> med streck framgör </w:t>
      </w:r>
      <w:r>
        <w:rPr>
          <w:b/>
          <w:color w:val="FF0000"/>
          <w:sz w:val="22"/>
          <w:szCs w:val="22"/>
          <w:u w:val="single"/>
        </w:rPr>
        <w:t xml:space="preserve">ändrade </w:t>
      </w:r>
      <w:r w:rsidRPr="00402CED">
        <w:rPr>
          <w:b/>
          <w:color w:val="FF0000"/>
          <w:sz w:val="22"/>
          <w:szCs w:val="22"/>
          <w:u w:val="single"/>
        </w:rPr>
        <w:t>text</w:t>
      </w:r>
      <w:r>
        <w:rPr>
          <w:b/>
          <w:color w:val="FF0000"/>
          <w:sz w:val="22"/>
          <w:szCs w:val="22"/>
          <w:u w:val="single"/>
        </w:rPr>
        <w:t>en</w:t>
      </w:r>
      <w:r w:rsidRPr="00402CED">
        <w:rPr>
          <w:b/>
          <w:color w:val="FF0000"/>
          <w:sz w:val="22"/>
          <w:szCs w:val="22"/>
          <w:u w:val="single"/>
        </w:rPr>
        <w:t>.</w:t>
      </w:r>
      <w:r w:rsidR="00333043" w:rsidRPr="00402CED">
        <w:rPr>
          <w:b/>
          <w:color w:val="FF0000"/>
          <w:sz w:val="22"/>
          <w:szCs w:val="22"/>
          <w:u w:val="single"/>
        </w:rPr>
        <w:t xml:space="preserve">                       </w:t>
      </w:r>
    </w:p>
    <w:p w:rsidR="00A161AC" w:rsidRPr="00D35CD1" w:rsidRDefault="00A161AC" w:rsidP="00D35CD1">
      <w:pPr>
        <w:pStyle w:val="Ingetavstnd"/>
        <w:jc w:val="center"/>
        <w:rPr>
          <w:b/>
          <w:sz w:val="32"/>
          <w:szCs w:val="32"/>
        </w:rPr>
      </w:pPr>
      <w:r w:rsidRPr="00D35CD1">
        <w:rPr>
          <w:b/>
          <w:sz w:val="32"/>
          <w:szCs w:val="32"/>
        </w:rPr>
        <w:t>KALLELSE</w:t>
      </w:r>
    </w:p>
    <w:p w:rsidR="00A161AC" w:rsidRDefault="00A161AC" w:rsidP="00D35CD1">
      <w:pPr>
        <w:pStyle w:val="Ingetavstnd"/>
        <w:jc w:val="center"/>
        <w:rPr>
          <w:sz w:val="27"/>
          <w:szCs w:val="27"/>
        </w:rPr>
      </w:pPr>
      <w:r>
        <w:rPr>
          <w:sz w:val="27"/>
          <w:szCs w:val="27"/>
        </w:rPr>
        <w:t>till Extra föreningsstämma</w:t>
      </w:r>
    </w:p>
    <w:p w:rsidR="00A161AC" w:rsidRPr="00475003" w:rsidRDefault="00A161AC" w:rsidP="00A161AC">
      <w:pPr>
        <w:pStyle w:val="Normalwebb"/>
        <w:rPr>
          <w:rFonts w:asciiTheme="minorHAnsi" w:hAnsiTheme="minorHAnsi" w:cstheme="minorHAnsi"/>
          <w:color w:val="000000"/>
          <w:sz w:val="22"/>
          <w:szCs w:val="22"/>
        </w:rPr>
      </w:pPr>
      <w:r w:rsidRPr="00475003">
        <w:rPr>
          <w:rFonts w:asciiTheme="minorHAnsi" w:hAnsiTheme="minorHAnsi" w:cstheme="minorHAnsi"/>
          <w:color w:val="000000"/>
          <w:sz w:val="22"/>
          <w:szCs w:val="22"/>
        </w:rPr>
        <w:t>Datum: 2017-12-05 kl 18.00</w:t>
      </w:r>
    </w:p>
    <w:p w:rsidR="00A161AC" w:rsidRPr="00475003" w:rsidRDefault="00A161AC" w:rsidP="00A161AC">
      <w:pPr>
        <w:pStyle w:val="Normalwebb"/>
        <w:rPr>
          <w:rFonts w:asciiTheme="minorHAnsi" w:hAnsiTheme="minorHAnsi" w:cstheme="minorHAnsi"/>
          <w:color w:val="000000"/>
          <w:sz w:val="22"/>
          <w:szCs w:val="22"/>
        </w:rPr>
      </w:pPr>
      <w:r w:rsidRPr="00475003">
        <w:rPr>
          <w:rFonts w:asciiTheme="minorHAnsi" w:hAnsiTheme="minorHAnsi" w:cstheme="minorHAnsi"/>
          <w:color w:val="000000"/>
          <w:sz w:val="22"/>
          <w:szCs w:val="22"/>
        </w:rPr>
        <w:t>Plats: Styrelserummet, Ö. Eriksbergsgatan 82</w:t>
      </w:r>
    </w:p>
    <w:p w:rsidR="00A161AC" w:rsidRPr="00475003" w:rsidRDefault="00A161AC" w:rsidP="00A161AC">
      <w:pPr>
        <w:pStyle w:val="Normalwebb"/>
        <w:rPr>
          <w:rFonts w:asciiTheme="minorHAnsi" w:hAnsiTheme="minorHAnsi" w:cstheme="minorHAnsi"/>
          <w:color w:val="000000"/>
          <w:sz w:val="22"/>
          <w:szCs w:val="22"/>
        </w:rPr>
      </w:pPr>
      <w:r w:rsidRPr="00475003">
        <w:rPr>
          <w:rFonts w:asciiTheme="minorHAnsi" w:hAnsiTheme="minorHAnsi" w:cstheme="minorHAnsi"/>
          <w:color w:val="000000"/>
          <w:sz w:val="22"/>
          <w:szCs w:val="22"/>
        </w:rPr>
        <w:t>FÖREDRAGNINGSLISTA</w:t>
      </w:r>
    </w:p>
    <w:p w:rsidR="00A161AC" w:rsidRPr="00475003" w:rsidRDefault="00A161AC" w:rsidP="00333043">
      <w:pPr>
        <w:pStyle w:val="Ingetavstnd"/>
      </w:pPr>
      <w:r w:rsidRPr="00475003">
        <w:t>1) Öppnande.</w:t>
      </w:r>
    </w:p>
    <w:p w:rsidR="00333043" w:rsidRPr="00333043" w:rsidRDefault="00333043" w:rsidP="00333043">
      <w:pPr>
        <w:pStyle w:val="Ingetavstnd"/>
        <w:rPr>
          <w:sz w:val="16"/>
          <w:szCs w:val="16"/>
        </w:rPr>
      </w:pPr>
    </w:p>
    <w:p w:rsidR="00A161AC" w:rsidRPr="00475003" w:rsidRDefault="00A161AC" w:rsidP="00333043">
      <w:pPr>
        <w:pStyle w:val="Ingetavstnd"/>
      </w:pPr>
      <w:r w:rsidRPr="00475003">
        <w:t>2) Val av ordförande och sekreterare vid stämman.</w:t>
      </w:r>
    </w:p>
    <w:p w:rsidR="00333043" w:rsidRPr="00333043" w:rsidRDefault="00333043" w:rsidP="00333043">
      <w:pPr>
        <w:pStyle w:val="Ingetavstnd"/>
        <w:rPr>
          <w:sz w:val="16"/>
          <w:szCs w:val="16"/>
        </w:rPr>
      </w:pPr>
    </w:p>
    <w:p w:rsidR="00A161AC" w:rsidRPr="00475003" w:rsidRDefault="00A161AC" w:rsidP="00333043">
      <w:pPr>
        <w:pStyle w:val="Ingetavstnd"/>
      </w:pPr>
      <w:r w:rsidRPr="00475003">
        <w:t>3) Val av justerare, tillika rösträknare.</w:t>
      </w:r>
    </w:p>
    <w:p w:rsidR="00333043" w:rsidRPr="00333043" w:rsidRDefault="00333043" w:rsidP="00333043">
      <w:pPr>
        <w:pStyle w:val="Ingetavstnd"/>
        <w:rPr>
          <w:sz w:val="16"/>
          <w:szCs w:val="16"/>
        </w:rPr>
      </w:pPr>
    </w:p>
    <w:p w:rsidR="00A161AC" w:rsidRPr="00475003" w:rsidRDefault="00A161AC" w:rsidP="00333043">
      <w:pPr>
        <w:pStyle w:val="Ingetavstnd"/>
      </w:pPr>
      <w:r w:rsidRPr="00475003">
        <w:t>4) Upprättande av förteckning över närvarande medlemmar.</w:t>
      </w:r>
    </w:p>
    <w:p w:rsidR="00333043" w:rsidRPr="00333043" w:rsidRDefault="00333043" w:rsidP="00333043">
      <w:pPr>
        <w:pStyle w:val="Ingetavstnd"/>
        <w:rPr>
          <w:sz w:val="16"/>
          <w:szCs w:val="16"/>
        </w:rPr>
      </w:pPr>
    </w:p>
    <w:p w:rsidR="00A161AC" w:rsidRPr="00475003" w:rsidRDefault="00A161AC" w:rsidP="00333043">
      <w:pPr>
        <w:pStyle w:val="Ingetavstnd"/>
      </w:pPr>
      <w:r w:rsidRPr="00475003">
        <w:t>5) Godkännande av föredragningslista.</w:t>
      </w:r>
    </w:p>
    <w:p w:rsidR="00333043" w:rsidRPr="00333043" w:rsidRDefault="00333043" w:rsidP="00333043">
      <w:pPr>
        <w:pStyle w:val="Ingetavstnd"/>
        <w:rPr>
          <w:sz w:val="16"/>
          <w:szCs w:val="16"/>
        </w:rPr>
      </w:pPr>
    </w:p>
    <w:p w:rsidR="00A161AC" w:rsidRPr="00475003" w:rsidRDefault="00A161AC" w:rsidP="00333043">
      <w:pPr>
        <w:pStyle w:val="Ingetavstnd"/>
      </w:pPr>
      <w:r w:rsidRPr="00475003">
        <w:t xml:space="preserve">6) Fråga om kallelse till stämman </w:t>
      </w:r>
      <w:proofErr w:type="gramStart"/>
      <w:r w:rsidRPr="00475003">
        <w:t>behörigen</w:t>
      </w:r>
      <w:proofErr w:type="gramEnd"/>
      <w:r w:rsidRPr="00475003">
        <w:t xml:space="preserve"> skett.</w:t>
      </w:r>
    </w:p>
    <w:p w:rsidR="00333043" w:rsidRPr="00333043" w:rsidRDefault="00333043" w:rsidP="00333043">
      <w:pPr>
        <w:pStyle w:val="Ingetavstnd"/>
        <w:rPr>
          <w:sz w:val="16"/>
          <w:szCs w:val="16"/>
        </w:rPr>
      </w:pPr>
    </w:p>
    <w:p w:rsidR="00A161AC" w:rsidRPr="00475003" w:rsidRDefault="00A161AC" w:rsidP="00333043">
      <w:pPr>
        <w:pStyle w:val="Ingetavstnd"/>
      </w:pPr>
      <w:r w:rsidRPr="00475003">
        <w:t>7) Förslag till ändring av föreningens stadgar *)</w:t>
      </w:r>
    </w:p>
    <w:p w:rsidR="00333043" w:rsidRPr="00333043" w:rsidRDefault="00333043" w:rsidP="00333043">
      <w:pPr>
        <w:pStyle w:val="Ingetavstnd"/>
        <w:rPr>
          <w:sz w:val="16"/>
          <w:szCs w:val="16"/>
        </w:rPr>
      </w:pPr>
    </w:p>
    <w:p w:rsidR="001E4CAD" w:rsidRPr="00475003" w:rsidRDefault="00A161AC" w:rsidP="00333043">
      <w:pPr>
        <w:pStyle w:val="Ingetavstnd"/>
      </w:pPr>
      <w:r w:rsidRPr="00475003">
        <w:t>8) Avslutning.</w:t>
      </w:r>
    </w:p>
    <w:p w:rsidR="00475003" w:rsidRPr="00475003" w:rsidRDefault="00475003" w:rsidP="00475003">
      <w:pPr>
        <w:pStyle w:val="Ingetavstnd"/>
        <w:rPr>
          <w:rFonts w:cstheme="minorHAnsi"/>
        </w:rPr>
      </w:pPr>
    </w:p>
    <w:p w:rsidR="001E4CAD" w:rsidRPr="00475003" w:rsidRDefault="001E4CAD" w:rsidP="00475003">
      <w:pPr>
        <w:pStyle w:val="Ingetavstnd"/>
        <w:rPr>
          <w:rFonts w:cstheme="minorHAnsi"/>
        </w:rPr>
      </w:pPr>
      <w:r w:rsidRPr="00475003">
        <w:rPr>
          <w:rFonts w:cstheme="minorHAnsi"/>
        </w:rPr>
        <w:t>HJÄRTLIGT VÄLKOMNA</w:t>
      </w:r>
    </w:p>
    <w:p w:rsidR="001E4CAD" w:rsidRPr="00475003" w:rsidRDefault="001E4CAD" w:rsidP="00475003">
      <w:pPr>
        <w:pStyle w:val="Ingetavstnd"/>
        <w:rPr>
          <w:rFonts w:cstheme="minorHAnsi"/>
        </w:rPr>
      </w:pPr>
      <w:r w:rsidRPr="00475003">
        <w:rPr>
          <w:rFonts w:cstheme="minorHAnsi"/>
        </w:rPr>
        <w:t>/ Styrelsen</w:t>
      </w:r>
    </w:p>
    <w:p w:rsidR="00475003" w:rsidRPr="00D35CD1" w:rsidRDefault="00475003" w:rsidP="00475003">
      <w:pPr>
        <w:pStyle w:val="Ingetavstnd"/>
        <w:rPr>
          <w:sz w:val="16"/>
          <w:szCs w:val="16"/>
        </w:rPr>
      </w:pPr>
    </w:p>
    <w:p w:rsidR="00A161AC" w:rsidRDefault="001E4CAD" w:rsidP="00253E50">
      <w:pPr>
        <w:pStyle w:val="Ingetavstnd"/>
        <w:rPr>
          <w:color w:val="000000"/>
          <w:sz w:val="18"/>
          <w:szCs w:val="18"/>
        </w:rPr>
      </w:pPr>
      <w:r w:rsidRPr="001E4CAD">
        <w:rPr>
          <w:color w:val="000000"/>
          <w:sz w:val="18"/>
          <w:szCs w:val="18"/>
        </w:rPr>
        <w:t>*) Föreslagen ny formulering tillsammans med styrelsens kommentarer.</w:t>
      </w:r>
    </w:p>
    <w:p w:rsidR="00A161AC" w:rsidRDefault="00A161AC" w:rsidP="00253E50">
      <w:pPr>
        <w:pStyle w:val="Ingetavstnd"/>
      </w:pPr>
    </w:p>
    <w:p w:rsidR="00333D72" w:rsidRPr="00333043" w:rsidRDefault="00333D72" w:rsidP="00253E50">
      <w:pPr>
        <w:pStyle w:val="Ingetavstnd"/>
        <w:rPr>
          <w:rFonts w:cstheme="minorHAnsi"/>
          <w:b/>
        </w:rPr>
      </w:pPr>
      <w:r w:rsidRPr="00333043">
        <w:rPr>
          <w:rFonts w:cstheme="minorHAnsi"/>
          <w:b/>
        </w:rPr>
        <w:t xml:space="preserve">De stadgefrågor som kommer att behandlas är: Nu gällande text </w:t>
      </w:r>
      <w:r w:rsidR="00475003" w:rsidRPr="00333043">
        <w:rPr>
          <w:rFonts w:cstheme="minorHAnsi"/>
          <w:b/>
        </w:rPr>
        <w:t xml:space="preserve">är skrivet </w:t>
      </w:r>
      <w:r w:rsidRPr="00333043">
        <w:rPr>
          <w:rFonts w:cstheme="minorHAnsi"/>
          <w:b/>
        </w:rPr>
        <w:t>i rött</w:t>
      </w:r>
    </w:p>
    <w:p w:rsidR="00A161AC" w:rsidRPr="00D35CD1" w:rsidRDefault="00A161AC" w:rsidP="00253E50">
      <w:pPr>
        <w:pStyle w:val="Ingetavstnd"/>
        <w:rPr>
          <w:rFonts w:cstheme="minorHAnsi"/>
          <w:b/>
          <w:sz w:val="16"/>
          <w:szCs w:val="16"/>
        </w:rPr>
      </w:pPr>
    </w:p>
    <w:p w:rsidR="00475003" w:rsidRPr="00475003" w:rsidRDefault="00475003" w:rsidP="00253E50">
      <w:pPr>
        <w:pStyle w:val="Ingetavstnd"/>
        <w:rPr>
          <w:rFonts w:cstheme="minorHAnsi"/>
        </w:rPr>
      </w:pPr>
      <w:r w:rsidRPr="00475003">
        <w:rPr>
          <w:rFonts w:cstheme="minorHAnsi"/>
        </w:rPr>
        <w:t>14§</w:t>
      </w:r>
    </w:p>
    <w:p w:rsidR="00475003" w:rsidRPr="00475003" w:rsidRDefault="00475003" w:rsidP="00253E50">
      <w:pPr>
        <w:pStyle w:val="Ingetavstnd"/>
        <w:rPr>
          <w:rFonts w:cstheme="minorHAnsi"/>
        </w:rPr>
      </w:pPr>
      <w:r w:rsidRPr="00475003">
        <w:rPr>
          <w:rFonts w:cstheme="minorHAnsi"/>
        </w:rPr>
        <w:t>Det åligger styrelsen:</w:t>
      </w:r>
    </w:p>
    <w:p w:rsidR="00A161AC" w:rsidRPr="00475003" w:rsidRDefault="00475003" w:rsidP="00A161AC">
      <w:pPr>
        <w:pStyle w:val="Ingetavstnd"/>
        <w:rPr>
          <w:rFonts w:cstheme="minorHAnsi"/>
          <w:color w:val="FF0000"/>
        </w:rPr>
      </w:pPr>
      <w:r w:rsidRPr="00475003">
        <w:rPr>
          <w:rFonts w:cstheme="minorHAnsi"/>
          <w:color w:val="FF0000"/>
        </w:rPr>
        <w:t>a</w:t>
      </w:r>
      <w:r w:rsidR="00A161AC" w:rsidRPr="00475003">
        <w:rPr>
          <w:rFonts w:cstheme="minorHAnsi"/>
          <w:color w:val="FF0000"/>
          <w:shd w:val="clear" w:color="auto" w:fill="FFFFFF"/>
        </w:rPr>
        <w:t xml:space="preserve">tt senast en vecka innan ordinarie föreningsstämma </w:t>
      </w:r>
      <w:proofErr w:type="gramStart"/>
      <w:r w:rsidR="00A161AC" w:rsidRPr="00475003">
        <w:rPr>
          <w:rFonts w:cstheme="minorHAnsi"/>
          <w:color w:val="FF0000"/>
          <w:shd w:val="clear" w:color="auto" w:fill="FFFFFF"/>
        </w:rPr>
        <w:t>tillställa</w:t>
      </w:r>
      <w:proofErr w:type="gramEnd"/>
      <w:r w:rsidR="00A161AC" w:rsidRPr="00475003">
        <w:rPr>
          <w:rFonts w:cstheme="minorHAnsi"/>
          <w:color w:val="FF0000"/>
          <w:shd w:val="clear" w:color="auto" w:fill="FFFFFF"/>
        </w:rPr>
        <w:t xml:space="preserve"> medlemmarna kopia av årsredovisningen och  </w:t>
      </w:r>
    </w:p>
    <w:p w:rsidR="00A161AC" w:rsidRPr="00475003" w:rsidRDefault="00A161AC" w:rsidP="00A161AC">
      <w:pPr>
        <w:pStyle w:val="Ingetavstnd"/>
        <w:rPr>
          <w:rFonts w:cstheme="minorHAnsi"/>
          <w:color w:val="FF0000"/>
        </w:rPr>
      </w:pPr>
      <w:r w:rsidRPr="00475003">
        <w:rPr>
          <w:rFonts w:cstheme="minorHAnsi"/>
          <w:color w:val="FF0000"/>
          <w:shd w:val="clear" w:color="auto" w:fill="FFFFFF"/>
        </w:rPr>
        <w:t>revisionsberättelsen.</w:t>
      </w:r>
    </w:p>
    <w:p w:rsidR="00A161AC" w:rsidRPr="00333043" w:rsidRDefault="00A161AC" w:rsidP="00A161AC">
      <w:pPr>
        <w:pStyle w:val="Ingetavstnd"/>
        <w:rPr>
          <w:rFonts w:cstheme="minorHAnsi"/>
          <w:sz w:val="16"/>
          <w:szCs w:val="16"/>
        </w:rPr>
      </w:pPr>
    </w:p>
    <w:p w:rsidR="00A161AC" w:rsidRPr="00475003" w:rsidRDefault="00A161AC" w:rsidP="00A161AC">
      <w:pPr>
        <w:pStyle w:val="Ingetavstnd"/>
        <w:rPr>
          <w:rFonts w:cstheme="minorHAnsi"/>
          <w:color w:val="000000" w:themeColor="text1"/>
        </w:rPr>
      </w:pPr>
      <w:r w:rsidRPr="00475003">
        <w:rPr>
          <w:rFonts w:cstheme="minorHAnsi"/>
          <w:color w:val="000000" w:themeColor="text1"/>
          <w:shd w:val="clear" w:color="auto" w:fill="FFFFFF"/>
        </w:rPr>
        <w:t xml:space="preserve">att senast två veckor innan ordinarie föreningsstämma </w:t>
      </w:r>
      <w:proofErr w:type="gramStart"/>
      <w:r w:rsidRPr="00475003">
        <w:rPr>
          <w:rFonts w:cstheme="minorHAnsi"/>
          <w:color w:val="000000" w:themeColor="text1"/>
          <w:shd w:val="clear" w:color="auto" w:fill="FFFFFF"/>
        </w:rPr>
        <w:t>tillställa</w:t>
      </w:r>
      <w:proofErr w:type="gramEnd"/>
      <w:r w:rsidRPr="00475003">
        <w:rPr>
          <w:rFonts w:cstheme="minorHAnsi"/>
          <w:color w:val="000000" w:themeColor="text1"/>
          <w:shd w:val="clear" w:color="auto" w:fill="FFFFFF"/>
        </w:rPr>
        <w:t xml:space="preserve"> medlemmarna kopia av årsredovisningen och  </w:t>
      </w:r>
    </w:p>
    <w:p w:rsidR="00A161AC" w:rsidRPr="00475003" w:rsidRDefault="00A161AC" w:rsidP="00A161AC">
      <w:pPr>
        <w:pStyle w:val="Ingetavstnd"/>
        <w:rPr>
          <w:rFonts w:cstheme="minorHAnsi"/>
          <w:color w:val="FF0000"/>
        </w:rPr>
      </w:pPr>
      <w:r w:rsidRPr="00475003">
        <w:rPr>
          <w:rFonts w:cstheme="minorHAnsi"/>
          <w:color w:val="000000" w:themeColor="text1"/>
          <w:shd w:val="clear" w:color="auto" w:fill="FFFFFF"/>
        </w:rPr>
        <w:t>revisionsberättelsen</w:t>
      </w:r>
      <w:r w:rsidRPr="00475003">
        <w:rPr>
          <w:rFonts w:cstheme="minorHAnsi"/>
          <w:color w:val="FF0000"/>
          <w:shd w:val="clear" w:color="auto" w:fill="FFFFFF"/>
        </w:rPr>
        <w:t>.</w:t>
      </w:r>
    </w:p>
    <w:p w:rsidR="00A161AC" w:rsidRPr="00D35CD1" w:rsidRDefault="00A161AC" w:rsidP="00253E50">
      <w:pPr>
        <w:pStyle w:val="Ingetavstnd"/>
        <w:rPr>
          <w:rFonts w:cstheme="minorHAnsi"/>
          <w:sz w:val="16"/>
          <w:szCs w:val="16"/>
        </w:rPr>
      </w:pPr>
    </w:p>
    <w:p w:rsidR="00475003" w:rsidRPr="00475003" w:rsidRDefault="00475003" w:rsidP="00A161AC">
      <w:pPr>
        <w:pStyle w:val="Ingetavstnd"/>
        <w:rPr>
          <w:rFonts w:cstheme="minorHAnsi"/>
          <w:color w:val="FF0000"/>
          <w:shd w:val="clear" w:color="auto" w:fill="FFFFFF"/>
        </w:rPr>
      </w:pPr>
      <w:r w:rsidRPr="00475003">
        <w:rPr>
          <w:rFonts w:cstheme="minorHAnsi"/>
        </w:rPr>
        <w:t>17§</w:t>
      </w:r>
    </w:p>
    <w:p w:rsidR="001849D5" w:rsidRPr="001849D5" w:rsidRDefault="00A161AC" w:rsidP="001849D5">
      <w:pPr>
        <w:pStyle w:val="Ingetavstnd"/>
        <w:rPr>
          <w:rFonts w:cstheme="minorHAnsi"/>
          <w:color w:val="FF0000"/>
          <w:shd w:val="clear" w:color="auto" w:fill="FFFFFF"/>
        </w:rPr>
      </w:pPr>
      <w:r w:rsidRPr="00475003">
        <w:rPr>
          <w:rFonts w:cstheme="minorHAnsi"/>
          <w:color w:val="FF0000"/>
          <w:shd w:val="clear" w:color="auto" w:fill="FFFFFF"/>
        </w:rPr>
        <w:t xml:space="preserve">Kallelse till föreningsstämma och andra meddelanden till föreningens medlemmar skall ske genom anslag å lämpliga platser inom föreningens hus. Kallelse till stämma skall tydligt ange de ärenden som skall förekomma på stämman. Medlem, som inte bor i föreningens hus, skall skriftligen kallas under uppgiven eller </w:t>
      </w:r>
      <w:proofErr w:type="gramStart"/>
      <w:r w:rsidRPr="00475003">
        <w:rPr>
          <w:rFonts w:cstheme="minorHAnsi"/>
          <w:color w:val="FF0000"/>
          <w:shd w:val="clear" w:color="auto" w:fill="FFFFFF"/>
        </w:rPr>
        <w:t>eljest</w:t>
      </w:r>
      <w:proofErr w:type="gramEnd"/>
      <w:r w:rsidRPr="00475003">
        <w:rPr>
          <w:rFonts w:cstheme="minorHAnsi"/>
          <w:color w:val="FF0000"/>
          <w:shd w:val="clear" w:color="auto" w:fill="FFFFFF"/>
        </w:rPr>
        <w:t xml:space="preserve"> för styrelsen känd adress.</w:t>
      </w:r>
      <w:r w:rsidRPr="00475003">
        <w:rPr>
          <w:rFonts w:cstheme="minorHAnsi"/>
          <w:color w:val="FF0000"/>
        </w:rPr>
        <w:br/>
      </w:r>
      <w:r w:rsidR="00FC761A">
        <w:rPr>
          <w:rFonts w:cstheme="minorHAnsi"/>
          <w:color w:val="FF0000"/>
        </w:rPr>
        <w:tab/>
      </w:r>
      <w:r w:rsidR="00FC761A">
        <w:rPr>
          <w:rFonts w:cstheme="minorHAnsi"/>
          <w:color w:val="FF0000"/>
        </w:rPr>
        <w:tab/>
      </w:r>
      <w:r w:rsidR="00FC761A">
        <w:rPr>
          <w:rFonts w:cstheme="minorHAnsi"/>
          <w:color w:val="FF0000"/>
        </w:rPr>
        <w:tab/>
      </w:r>
      <w:r w:rsidR="00FC761A">
        <w:rPr>
          <w:rFonts w:cstheme="minorHAnsi"/>
          <w:color w:val="FF0000"/>
        </w:rPr>
        <w:tab/>
      </w:r>
      <w:r w:rsidR="00FC761A">
        <w:rPr>
          <w:rFonts w:cstheme="minorHAnsi"/>
          <w:color w:val="FF0000"/>
        </w:rPr>
        <w:tab/>
      </w:r>
      <w:r w:rsidR="00FC761A">
        <w:rPr>
          <w:rFonts w:cstheme="minorHAnsi"/>
          <w:color w:val="FF0000"/>
        </w:rPr>
        <w:tab/>
      </w:r>
      <w:r w:rsidR="00FC761A">
        <w:rPr>
          <w:color w:val="000000"/>
          <w:sz w:val="16"/>
          <w:szCs w:val="16"/>
        </w:rPr>
        <w:t xml:space="preserve">                          </w:t>
      </w:r>
      <w:r w:rsidR="000C7FCC">
        <w:rPr>
          <w:color w:val="000000"/>
          <w:sz w:val="16"/>
          <w:szCs w:val="16"/>
        </w:rPr>
        <w:t>2</w:t>
      </w:r>
      <w:r w:rsidR="00FC761A" w:rsidRPr="00333043">
        <w:rPr>
          <w:color w:val="000000"/>
          <w:sz w:val="18"/>
          <w:szCs w:val="18"/>
        </w:rPr>
        <w:t>(2)</w:t>
      </w:r>
      <w:r w:rsidRPr="00475003">
        <w:rPr>
          <w:rFonts w:cstheme="minorHAnsi"/>
          <w:color w:val="FF0000"/>
        </w:rPr>
        <w:br/>
      </w:r>
      <w:r w:rsidRPr="00475003">
        <w:rPr>
          <w:rFonts w:cstheme="minorHAnsi"/>
          <w:color w:val="FF0000"/>
          <w:shd w:val="clear" w:color="auto" w:fill="FFFFFF"/>
        </w:rPr>
        <w:t>Kallelse får utfärdas tidigast fyra veckor före stämma och skall utfärdas senast två veckor före ordinarie stämma</w:t>
      </w:r>
      <w:r w:rsidR="009219B8">
        <w:rPr>
          <w:rFonts w:cstheme="minorHAnsi"/>
          <w:color w:val="FF0000"/>
          <w:shd w:val="clear" w:color="auto" w:fill="FFFFFF"/>
        </w:rPr>
        <w:t xml:space="preserve"> och senast en vecka före extrastämma.</w:t>
      </w:r>
    </w:p>
    <w:p w:rsidR="00D35CD1" w:rsidRDefault="00D35CD1" w:rsidP="002D179C">
      <w:pPr>
        <w:pStyle w:val="Ingetavstnd"/>
        <w:rPr>
          <w:rFonts w:cstheme="minorHAnsi"/>
          <w:color w:val="000000" w:themeColor="text1"/>
          <w:shd w:val="clear" w:color="auto" w:fill="FFFFFF"/>
        </w:rPr>
      </w:pPr>
    </w:p>
    <w:p w:rsidR="00A161AC" w:rsidRDefault="00A161AC" w:rsidP="002D179C">
      <w:pPr>
        <w:pStyle w:val="Ingetavstnd"/>
        <w:rPr>
          <w:rFonts w:cstheme="minorHAnsi"/>
          <w:color w:val="000000" w:themeColor="text1"/>
          <w:shd w:val="clear" w:color="auto" w:fill="FFFFFF"/>
        </w:rPr>
      </w:pPr>
      <w:r w:rsidRPr="00475003">
        <w:rPr>
          <w:rFonts w:cstheme="minorHAnsi"/>
          <w:color w:val="000000" w:themeColor="text1"/>
          <w:shd w:val="clear" w:color="auto" w:fill="FFFFFF"/>
        </w:rPr>
        <w:lastRenderedPageBreak/>
        <w:t xml:space="preserve">Kallelse till föreningsstämma och andra meddelanden till föreningens medlemmar skall ske genom anslag å lämpliga platser inom föreningens hus, eller genom elektroniska hjälpmedel. Kallelse till stämma skall tydligt ange de ärenden som skall förekomma på stämman. Medlem, som inte bor i föreningens hus, skall skriftligen kallas under uppgiven eller </w:t>
      </w:r>
      <w:proofErr w:type="gramStart"/>
      <w:r w:rsidRPr="00475003">
        <w:rPr>
          <w:rFonts w:cstheme="minorHAnsi"/>
          <w:color w:val="000000" w:themeColor="text1"/>
          <w:shd w:val="clear" w:color="auto" w:fill="FFFFFF"/>
        </w:rPr>
        <w:t>eljest</w:t>
      </w:r>
      <w:proofErr w:type="gramEnd"/>
      <w:r w:rsidRPr="00475003">
        <w:rPr>
          <w:rFonts w:cstheme="minorHAnsi"/>
          <w:color w:val="000000" w:themeColor="text1"/>
          <w:shd w:val="clear" w:color="auto" w:fill="FFFFFF"/>
        </w:rPr>
        <w:t xml:space="preserve"> för styrelsen känd adress.</w:t>
      </w:r>
      <w:r w:rsidRPr="00475003">
        <w:rPr>
          <w:rFonts w:cstheme="minorHAnsi"/>
          <w:color w:val="000000" w:themeColor="text1"/>
        </w:rPr>
        <w:br/>
      </w:r>
      <w:r w:rsidRPr="00475003">
        <w:rPr>
          <w:rFonts w:cstheme="minorHAnsi"/>
          <w:color w:val="000000" w:themeColor="text1"/>
        </w:rPr>
        <w:br/>
      </w:r>
      <w:r w:rsidRPr="00475003">
        <w:rPr>
          <w:rFonts w:cstheme="minorHAnsi"/>
          <w:color w:val="000000" w:themeColor="text1"/>
          <w:shd w:val="clear" w:color="auto" w:fill="FFFFFF"/>
        </w:rPr>
        <w:t xml:space="preserve">Kallelse får utfärdas tidigast sex veckor före stämma och skall utfärdas senast fyra veckor före ordinarie </w:t>
      </w:r>
      <w:r w:rsidR="001849D5">
        <w:rPr>
          <w:rFonts w:cstheme="minorHAnsi"/>
          <w:color w:val="000000" w:themeColor="text1"/>
          <w:shd w:val="clear" w:color="auto" w:fill="FFFFFF"/>
        </w:rPr>
        <w:t>föreningsstämma.</w:t>
      </w:r>
    </w:p>
    <w:p w:rsidR="001849D5" w:rsidRPr="001849D5" w:rsidRDefault="001849D5" w:rsidP="002417DB">
      <w:pPr>
        <w:pStyle w:val="Ingetavstnd"/>
        <w:pBdr>
          <w:left w:val="single" w:sz="4" w:space="4" w:color="auto"/>
        </w:pBdr>
        <w:rPr>
          <w:rFonts w:cstheme="minorHAnsi"/>
          <w:color w:val="000000" w:themeColor="text1"/>
        </w:rPr>
      </w:pPr>
      <w:r w:rsidRPr="001849D5">
        <w:rPr>
          <w:rFonts w:cstheme="minorHAnsi"/>
          <w:color w:val="000000" w:themeColor="text1"/>
        </w:rPr>
        <w:t xml:space="preserve">Vid extra föreningsstämma skall kallelsen utfärdas </w:t>
      </w:r>
      <w:r w:rsidR="002D179C">
        <w:rPr>
          <w:rFonts w:cstheme="minorHAnsi"/>
          <w:color w:val="000000" w:themeColor="text1"/>
        </w:rPr>
        <w:t xml:space="preserve">tidigast sex veckor innan och </w:t>
      </w:r>
      <w:r w:rsidRPr="001849D5">
        <w:rPr>
          <w:rFonts w:cstheme="minorHAnsi"/>
          <w:color w:val="000000" w:themeColor="text1"/>
        </w:rPr>
        <w:t xml:space="preserve">senast två veckor </w:t>
      </w:r>
      <w:r w:rsidR="002D179C">
        <w:rPr>
          <w:rFonts w:cstheme="minorHAnsi"/>
          <w:color w:val="000000" w:themeColor="text1"/>
        </w:rPr>
        <w:t>före</w:t>
      </w:r>
      <w:r w:rsidRPr="001849D5">
        <w:rPr>
          <w:rFonts w:cstheme="minorHAnsi"/>
          <w:color w:val="000000" w:themeColor="text1"/>
        </w:rPr>
        <w:t xml:space="preserve"> föreningsstämman</w:t>
      </w:r>
      <w:r w:rsidR="002D179C">
        <w:rPr>
          <w:rFonts w:cstheme="minorHAnsi"/>
          <w:color w:val="000000" w:themeColor="text1"/>
        </w:rPr>
        <w:t>.</w:t>
      </w:r>
      <w:r w:rsidRPr="001849D5">
        <w:rPr>
          <w:rFonts w:cstheme="minorHAnsi"/>
          <w:color w:val="000000" w:themeColor="text1"/>
        </w:rPr>
        <w:t xml:space="preserve"> </w:t>
      </w:r>
    </w:p>
    <w:p w:rsidR="001E4CAD" w:rsidRPr="00D35CD1" w:rsidRDefault="001E4CAD" w:rsidP="00A161AC">
      <w:pPr>
        <w:pStyle w:val="Ingetavstnd"/>
        <w:rPr>
          <w:rFonts w:cstheme="minorHAnsi"/>
          <w:color w:val="000000" w:themeColor="text1"/>
          <w:sz w:val="16"/>
          <w:szCs w:val="16"/>
        </w:rPr>
      </w:pPr>
    </w:p>
    <w:p w:rsidR="00A161AC" w:rsidRPr="00475003" w:rsidRDefault="00475003" w:rsidP="00253E50">
      <w:pPr>
        <w:pStyle w:val="Ingetavstnd"/>
        <w:rPr>
          <w:rFonts w:cstheme="minorHAnsi"/>
        </w:rPr>
      </w:pPr>
      <w:r w:rsidRPr="00475003">
        <w:rPr>
          <w:rFonts w:cstheme="minorHAnsi"/>
        </w:rPr>
        <w:t>21</w:t>
      </w:r>
      <w:r w:rsidRPr="00475003">
        <w:rPr>
          <w:rFonts w:cstheme="minorHAnsi"/>
          <w:color w:val="000000" w:themeColor="text1"/>
        </w:rPr>
        <w:t>§</w:t>
      </w:r>
    </w:p>
    <w:p w:rsidR="00333D72" w:rsidRPr="00475003" w:rsidRDefault="00333D72" w:rsidP="00253E50">
      <w:pPr>
        <w:pStyle w:val="Ingetavstnd"/>
        <w:rPr>
          <w:rFonts w:cstheme="minorHAnsi"/>
          <w:color w:val="FF0000"/>
        </w:rPr>
      </w:pPr>
      <w:r w:rsidRPr="00475003">
        <w:rPr>
          <w:rFonts w:cstheme="minorHAnsi"/>
          <w:color w:val="FF0000"/>
        </w:rPr>
        <w:t>En medlem kan vid föreningsstämma medföra högst ett biträde som antingen skall</w:t>
      </w:r>
    </w:p>
    <w:p w:rsidR="00333D72" w:rsidRPr="00475003" w:rsidRDefault="00333D72" w:rsidP="00253E50">
      <w:pPr>
        <w:pStyle w:val="Ingetavstnd"/>
        <w:rPr>
          <w:rFonts w:cstheme="minorHAnsi"/>
        </w:rPr>
      </w:pPr>
      <w:r w:rsidRPr="00475003">
        <w:rPr>
          <w:rFonts w:cstheme="minorHAnsi"/>
          <w:color w:val="FF0000"/>
        </w:rPr>
        <w:t xml:space="preserve">vara medlem i föreningen, medlemmens make, sambo, syskon, förälder eller barn. </w:t>
      </w:r>
    </w:p>
    <w:p w:rsidR="00333D72" w:rsidRPr="00475003" w:rsidRDefault="00253E50" w:rsidP="00253E50">
      <w:pPr>
        <w:pStyle w:val="Ingetavstnd"/>
        <w:rPr>
          <w:rFonts w:cstheme="minorHAnsi"/>
        </w:rPr>
      </w:pPr>
      <w:r w:rsidRPr="00475003">
        <w:rPr>
          <w:rFonts w:cstheme="minorHAnsi"/>
        </w:rPr>
        <w:t>Utomstående biträde kan medfölja.</w:t>
      </w:r>
    </w:p>
    <w:p w:rsidR="00253E50" w:rsidRPr="00475003" w:rsidRDefault="00333D72" w:rsidP="00D964BD">
      <w:pPr>
        <w:pStyle w:val="Ingetavstnd"/>
        <w:rPr>
          <w:rFonts w:cstheme="minorHAnsi"/>
        </w:rPr>
      </w:pPr>
      <w:r w:rsidRPr="00475003">
        <w:rPr>
          <w:rFonts w:cstheme="minorHAnsi"/>
        </w:rPr>
        <w:t xml:space="preserve">      </w:t>
      </w:r>
      <w:r w:rsidR="00253E50" w:rsidRPr="00475003">
        <w:rPr>
          <w:rFonts w:cstheme="minorHAnsi"/>
        </w:rPr>
        <w:t xml:space="preserve">          </w:t>
      </w:r>
    </w:p>
    <w:p w:rsidR="00253E50" w:rsidRPr="00475003" w:rsidRDefault="00A161AC" w:rsidP="00253E50">
      <w:pPr>
        <w:pStyle w:val="Ingetavstnd"/>
        <w:rPr>
          <w:rFonts w:cstheme="minorHAnsi"/>
          <w:color w:val="FF0000"/>
          <w:shd w:val="clear" w:color="auto" w:fill="FFFFFF"/>
        </w:rPr>
      </w:pPr>
      <w:r w:rsidRPr="00475003">
        <w:rPr>
          <w:rFonts w:cstheme="minorHAnsi"/>
          <w:color w:val="222222"/>
          <w:shd w:val="clear" w:color="auto" w:fill="FFFFFF"/>
        </w:rPr>
        <w:t>31</w:t>
      </w:r>
      <w:proofErr w:type="gramStart"/>
      <w:r w:rsidRPr="00475003">
        <w:rPr>
          <w:rFonts w:cstheme="minorHAnsi"/>
          <w:color w:val="222222"/>
          <w:shd w:val="clear" w:color="auto" w:fill="FFFFFF"/>
        </w:rPr>
        <w:t xml:space="preserve"> §</w:t>
      </w:r>
      <w:r w:rsidRPr="00475003">
        <w:rPr>
          <w:rFonts w:cstheme="minorHAnsi"/>
          <w:color w:val="222222"/>
        </w:rPr>
        <w:br/>
      </w:r>
      <w:r w:rsidRPr="00475003">
        <w:rPr>
          <w:rFonts w:cstheme="minorHAnsi"/>
          <w:color w:val="FF0000"/>
          <w:shd w:val="clear" w:color="auto" w:fill="FFFFFF"/>
        </w:rPr>
        <w:t>Vägrar</w:t>
      </w:r>
      <w:proofErr w:type="gramEnd"/>
      <w:r w:rsidRPr="00475003">
        <w:rPr>
          <w:rFonts w:cstheme="minorHAnsi"/>
          <w:color w:val="FF0000"/>
          <w:shd w:val="clear" w:color="auto" w:fill="FFFFFF"/>
        </w:rPr>
        <w:t xml:space="preserve"> styrelsen att ge sitt samtycke till en andrahandsupplåtelse, får </w:t>
      </w:r>
      <w:proofErr w:type="spellStart"/>
      <w:r w:rsidRPr="00475003">
        <w:rPr>
          <w:rFonts w:cstheme="minorHAnsi"/>
          <w:color w:val="FF0000"/>
          <w:shd w:val="clear" w:color="auto" w:fill="FFFFFF"/>
        </w:rPr>
        <w:t>bostadsrättshavaren</w:t>
      </w:r>
      <w:proofErr w:type="spellEnd"/>
      <w:r w:rsidRPr="00475003">
        <w:rPr>
          <w:rFonts w:cstheme="minorHAnsi"/>
          <w:color w:val="FF0000"/>
          <w:shd w:val="clear" w:color="auto" w:fill="FFFFFF"/>
        </w:rPr>
        <w:t xml:space="preserve"> ändå </w:t>
      </w:r>
      <w:proofErr w:type="spellStart"/>
      <w:r w:rsidRPr="00475003">
        <w:rPr>
          <w:rFonts w:cstheme="minorHAnsi"/>
          <w:color w:val="FF0000"/>
          <w:shd w:val="clear" w:color="auto" w:fill="FFFFFF"/>
        </w:rPr>
        <w:t>upp-låta</w:t>
      </w:r>
      <w:proofErr w:type="spellEnd"/>
      <w:r w:rsidRPr="00475003">
        <w:rPr>
          <w:rFonts w:cstheme="minorHAnsi"/>
          <w:color w:val="FF0000"/>
          <w:shd w:val="clear" w:color="auto" w:fill="FFFFFF"/>
        </w:rPr>
        <w:t xml:space="preserve"> hela sin lägenhet i andra hand, om hyresnämnden lämnar tillstånd till upplåtelsen. Tillstånd skall lämnas, om bostadsrätts</w:t>
      </w:r>
      <w:r w:rsidR="00475003">
        <w:rPr>
          <w:rFonts w:cstheme="minorHAnsi"/>
          <w:color w:val="FF0000"/>
          <w:shd w:val="clear" w:color="auto" w:fill="FFFFFF"/>
        </w:rPr>
        <w:t>inne</w:t>
      </w:r>
      <w:r w:rsidRPr="00475003">
        <w:rPr>
          <w:rFonts w:cstheme="minorHAnsi"/>
          <w:color w:val="FF0000"/>
          <w:shd w:val="clear" w:color="auto" w:fill="FFFFFF"/>
        </w:rPr>
        <w:t>havaren har beaktansvärda skäl för upplåtelsen och föreningen inte har någon befogad anledning att vägra samtycke. Tillståndet skall begränsas till viss tid.</w:t>
      </w:r>
      <w:r w:rsidRPr="00475003">
        <w:rPr>
          <w:rFonts w:cstheme="minorHAnsi"/>
          <w:color w:val="FF0000"/>
        </w:rPr>
        <w:br/>
      </w:r>
      <w:r w:rsidRPr="00475003">
        <w:rPr>
          <w:rFonts w:cstheme="minorHAnsi"/>
          <w:color w:val="FF0000"/>
        </w:rPr>
        <w:br/>
      </w:r>
      <w:r w:rsidRPr="00475003">
        <w:rPr>
          <w:rFonts w:cstheme="minorHAnsi"/>
          <w:color w:val="FF0000"/>
          <w:shd w:val="clear" w:color="auto" w:fill="FFFFFF"/>
        </w:rPr>
        <w:t>I fråga om bostadslägenhet som innehas av juridisk person krävs det för tillstånd endast att föreningen inte har någon befogad anledning att vägra samtycke. Tillståndet kan begränsas till viss tid.</w:t>
      </w:r>
      <w:r w:rsidRPr="00475003">
        <w:rPr>
          <w:rFonts w:cstheme="minorHAnsi"/>
          <w:color w:val="FF0000"/>
        </w:rPr>
        <w:br/>
      </w:r>
      <w:r w:rsidRPr="00475003">
        <w:rPr>
          <w:rFonts w:cstheme="minorHAnsi"/>
          <w:color w:val="FF0000"/>
        </w:rPr>
        <w:br/>
      </w:r>
      <w:r w:rsidRPr="00475003">
        <w:rPr>
          <w:rFonts w:cstheme="minorHAnsi"/>
          <w:color w:val="FF0000"/>
          <w:shd w:val="clear" w:color="auto" w:fill="FFFFFF"/>
        </w:rPr>
        <w:t>Ett tillstånd till andrahandsupplåtelse kan förenas med villkor</w:t>
      </w:r>
    </w:p>
    <w:p w:rsidR="00A161AC" w:rsidRPr="00333043" w:rsidRDefault="00A161AC" w:rsidP="00253E50">
      <w:pPr>
        <w:pStyle w:val="Ingetavstnd"/>
        <w:rPr>
          <w:rFonts w:cstheme="minorHAnsi"/>
          <w:color w:val="FF0000"/>
          <w:sz w:val="16"/>
          <w:szCs w:val="16"/>
          <w:shd w:val="clear" w:color="auto" w:fill="FFFFFF"/>
        </w:rPr>
      </w:pPr>
    </w:p>
    <w:p w:rsidR="00A161AC" w:rsidRDefault="00A161AC" w:rsidP="00A161AC">
      <w:pPr>
        <w:pStyle w:val="Ingetavstnd"/>
        <w:rPr>
          <w:rFonts w:cstheme="minorHAnsi"/>
          <w:shd w:val="clear" w:color="auto" w:fill="FFFFFF"/>
        </w:rPr>
      </w:pPr>
      <w:r w:rsidRPr="00475003">
        <w:rPr>
          <w:rFonts w:cstheme="minorHAnsi"/>
          <w:shd w:val="clear" w:color="auto" w:fill="FFFFFF"/>
        </w:rPr>
        <w:t xml:space="preserve">Vägrar styrelsen att ge sitt samtycke till en andrahandsupplåtelse, får </w:t>
      </w:r>
      <w:proofErr w:type="spellStart"/>
      <w:r w:rsidRPr="00475003">
        <w:rPr>
          <w:rFonts w:cstheme="minorHAnsi"/>
          <w:shd w:val="clear" w:color="auto" w:fill="FFFFFF"/>
        </w:rPr>
        <w:t>bostadsrättshavaren</w:t>
      </w:r>
      <w:proofErr w:type="spellEnd"/>
      <w:r w:rsidRPr="00475003">
        <w:rPr>
          <w:rFonts w:cstheme="minorHAnsi"/>
          <w:shd w:val="clear" w:color="auto" w:fill="FFFFFF"/>
        </w:rPr>
        <w:t xml:space="preserve"> ändå </w:t>
      </w:r>
      <w:proofErr w:type="spellStart"/>
      <w:r w:rsidRPr="00475003">
        <w:rPr>
          <w:rFonts w:cstheme="minorHAnsi"/>
          <w:shd w:val="clear" w:color="auto" w:fill="FFFFFF"/>
        </w:rPr>
        <w:t>upp-låta</w:t>
      </w:r>
      <w:proofErr w:type="spellEnd"/>
      <w:r w:rsidRPr="00475003">
        <w:rPr>
          <w:rFonts w:cstheme="minorHAnsi"/>
          <w:shd w:val="clear" w:color="auto" w:fill="FFFFFF"/>
        </w:rPr>
        <w:t xml:space="preserve"> hela sin lägenhet i andra hand, om hyresnämnden lämnar tillstånd till upplåtelsen. Tillstånd skall lämnas, om bostadsrätts</w:t>
      </w:r>
      <w:r w:rsidR="00333043">
        <w:rPr>
          <w:rFonts w:cstheme="minorHAnsi"/>
          <w:shd w:val="clear" w:color="auto" w:fill="FFFFFF"/>
        </w:rPr>
        <w:t>innehavaren</w:t>
      </w:r>
      <w:r w:rsidRPr="00475003">
        <w:rPr>
          <w:rFonts w:cstheme="minorHAnsi"/>
          <w:shd w:val="clear" w:color="auto" w:fill="FFFFFF"/>
        </w:rPr>
        <w:t xml:space="preserve"> har skäl för upplåtelsen och föreningen inte har någon befogad anledning att vägra samtycke. Tillståndet skall begränsas till viss tid.</w:t>
      </w:r>
    </w:p>
    <w:p w:rsidR="00A218C2" w:rsidRPr="00D35CD1" w:rsidRDefault="00A218C2" w:rsidP="00253E50">
      <w:pPr>
        <w:pStyle w:val="Ingetavstnd"/>
        <w:rPr>
          <w:rFonts w:cstheme="minorHAnsi"/>
          <w:sz w:val="16"/>
          <w:szCs w:val="16"/>
          <w:shd w:val="clear" w:color="auto" w:fill="FFFFFF"/>
        </w:rPr>
      </w:pPr>
    </w:p>
    <w:p w:rsidR="00A218C2" w:rsidRPr="00703293" w:rsidRDefault="00A218C2" w:rsidP="002417DB">
      <w:pPr>
        <w:pBdr>
          <w:left w:val="single" w:sz="4" w:space="4" w:color="auto"/>
        </w:pBdr>
        <w:shd w:val="clear" w:color="auto" w:fill="FFFFFF"/>
        <w:spacing w:after="0" w:line="240" w:lineRule="auto"/>
        <w:rPr>
          <w:rFonts w:eastAsia="Times New Roman" w:cstheme="minorHAnsi"/>
          <w:color w:val="000000" w:themeColor="text1"/>
          <w:lang w:eastAsia="sv-SE"/>
        </w:rPr>
      </w:pPr>
      <w:r w:rsidRPr="00703293">
        <w:rPr>
          <w:rFonts w:eastAsia="Times New Roman" w:cstheme="minorHAnsi"/>
          <w:color w:val="000000" w:themeColor="text1"/>
          <w:lang w:eastAsia="sv-SE"/>
        </w:rPr>
        <w:t>Föreningen har möjlighet att ta ut en avgift för upplåtelse av lägenhet som hyrs ut i andra hand som högst får uppgå till tio procent av gällande prisbasbelopp per år. Om en lägenhet upplåts under en del av ett år, beräknas den högsta tillåtna avgiften efter det antal kalendermånader som lä</w:t>
      </w:r>
      <w:r w:rsidR="00703293">
        <w:rPr>
          <w:rFonts w:eastAsia="Times New Roman" w:cstheme="minorHAnsi"/>
          <w:color w:val="000000" w:themeColor="text1"/>
          <w:lang w:eastAsia="sv-SE"/>
        </w:rPr>
        <w:t>genheten är upplåten.</w:t>
      </w:r>
    </w:p>
    <w:p w:rsidR="00195177" w:rsidRPr="00475003" w:rsidRDefault="00A161AC" w:rsidP="00253E50">
      <w:pPr>
        <w:pStyle w:val="Ingetavstnd"/>
        <w:rPr>
          <w:rFonts w:cstheme="minorHAnsi"/>
          <w:shd w:val="clear" w:color="auto" w:fill="FFFFFF"/>
        </w:rPr>
      </w:pPr>
      <w:r w:rsidRPr="00333043">
        <w:rPr>
          <w:rFonts w:cstheme="minorHAnsi"/>
          <w:sz w:val="16"/>
          <w:szCs w:val="16"/>
        </w:rPr>
        <w:br/>
      </w:r>
      <w:r w:rsidRPr="00475003">
        <w:rPr>
          <w:rFonts w:cstheme="minorHAnsi"/>
          <w:shd w:val="clear" w:color="auto" w:fill="FFFFFF"/>
        </w:rPr>
        <w:t>I fråga om bostadslägenhet som innehas av juridisk person krävs det för tillstånd endast att föreningen inte har någon befogad anledning att vägra samtycke. Tillståndet kan begränsas till viss tid.</w:t>
      </w:r>
      <w:r w:rsidRPr="00475003">
        <w:rPr>
          <w:rFonts w:cstheme="minorHAnsi"/>
        </w:rPr>
        <w:br/>
      </w:r>
      <w:r w:rsidRPr="00475003">
        <w:rPr>
          <w:rFonts w:cstheme="minorHAnsi"/>
        </w:rPr>
        <w:br/>
      </w:r>
      <w:r w:rsidRPr="00475003">
        <w:rPr>
          <w:rFonts w:cstheme="minorHAnsi"/>
          <w:shd w:val="clear" w:color="auto" w:fill="FFFFFF"/>
        </w:rPr>
        <w:t>Ett tillstånd till andrahandsupplåtelse kan förenas med villkor</w:t>
      </w:r>
    </w:p>
    <w:p w:rsidR="00195177" w:rsidRDefault="00195177" w:rsidP="00253E50">
      <w:pPr>
        <w:pStyle w:val="Ingetavstnd"/>
      </w:pPr>
    </w:p>
    <w:p w:rsidR="00BD344B" w:rsidRDefault="001E4CAD" w:rsidP="00D35CD1">
      <w:pPr>
        <w:pStyle w:val="Ingetavstnd"/>
        <w:pBdr>
          <w:top w:val="single" w:sz="4" w:space="1" w:color="auto"/>
          <w:left w:val="single" w:sz="4" w:space="4" w:color="auto"/>
          <w:bottom w:val="single" w:sz="4" w:space="1" w:color="auto"/>
          <w:right w:val="single" w:sz="4" w:space="4" w:color="auto"/>
        </w:pBdr>
        <w:rPr>
          <w:color w:val="000000"/>
          <w:sz w:val="24"/>
          <w:szCs w:val="24"/>
        </w:rPr>
      </w:pPr>
      <w:r w:rsidRPr="00D35CD1">
        <w:rPr>
          <w:color w:val="000000"/>
          <w:sz w:val="24"/>
          <w:szCs w:val="24"/>
        </w:rPr>
        <w:t>För att ett beslut att ändra i stadgarna enlig ovan skall vara giltigt krävs att det skall fattas på två på varandra följande föreningsstämmor och minst tre fjärdedelar av de röstande på den senare stämman gått med på beslutet. Styrelsen har därför för avsikt att på årsstämman i vår åter ta upp denna fråga för beslut, om medlemmarna på denna extrastämma beslutar enligt ovanstående förslag.</w:t>
      </w:r>
    </w:p>
    <w:p w:rsidR="00D35CD1" w:rsidRDefault="00D35CD1" w:rsidP="00D35CD1">
      <w:pPr>
        <w:pStyle w:val="Ingetavstnd"/>
        <w:rPr>
          <w:color w:val="000000"/>
          <w:sz w:val="24"/>
          <w:szCs w:val="24"/>
        </w:rPr>
      </w:pPr>
    </w:p>
    <w:p w:rsidR="00D35CD1" w:rsidRPr="00D35CD1" w:rsidRDefault="00D35CD1" w:rsidP="00D35CD1">
      <w:pPr>
        <w:pStyle w:val="Ingetavstnd"/>
        <w:rPr>
          <w:rFonts w:ascii="Arial" w:hAnsi="Arial" w:cs="Arial"/>
          <w:sz w:val="24"/>
          <w:szCs w:val="24"/>
          <w:shd w:val="clear" w:color="auto" w:fill="FFFFFF"/>
        </w:rPr>
      </w:pPr>
      <w:r>
        <w:rPr>
          <w:color w:val="000000"/>
          <w:sz w:val="24"/>
          <w:szCs w:val="24"/>
        </w:rPr>
        <w:t>2017-11-28</w:t>
      </w:r>
    </w:p>
    <w:sectPr w:rsidR="00D35CD1" w:rsidRPr="00D35CD1" w:rsidSect="0049639A">
      <w:headerReference w:type="default" r:id="rId8"/>
      <w:pgSz w:w="11906" w:h="16838"/>
      <w:pgMar w:top="1276" w:right="1417" w:bottom="567" w:left="1417"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4D7" w:rsidRDefault="00F804D7" w:rsidP="00475003">
      <w:pPr>
        <w:spacing w:after="0" w:line="240" w:lineRule="auto"/>
      </w:pPr>
      <w:r>
        <w:separator/>
      </w:r>
    </w:p>
  </w:endnote>
  <w:endnote w:type="continuationSeparator" w:id="0">
    <w:p w:rsidR="00F804D7" w:rsidRDefault="00F804D7" w:rsidP="004750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4D7" w:rsidRDefault="00F804D7" w:rsidP="00475003">
      <w:pPr>
        <w:spacing w:after="0" w:line="240" w:lineRule="auto"/>
      </w:pPr>
      <w:r>
        <w:separator/>
      </w:r>
    </w:p>
  </w:footnote>
  <w:footnote w:type="continuationSeparator" w:id="0">
    <w:p w:rsidR="00F804D7" w:rsidRDefault="00F804D7" w:rsidP="004750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003" w:rsidRPr="00475003" w:rsidRDefault="00475003">
    <w:pPr>
      <w:pStyle w:val="Sidhuvud"/>
      <w:rPr>
        <w:b/>
        <w:color w:val="0033CC"/>
        <w:sz w:val="44"/>
        <w:szCs w:val="44"/>
      </w:rPr>
    </w:pPr>
    <w:r>
      <w:rPr>
        <w:noProof/>
        <w:lang w:eastAsia="sv-SE"/>
      </w:rPr>
      <w:drawing>
        <wp:inline distT="0" distB="0" distL="0" distR="0">
          <wp:extent cx="656514" cy="865003"/>
          <wp:effectExtent l="19050" t="0" r="0" b="0"/>
          <wp:docPr id="1" name="Bildobjekt 0" descr="Logga Brf Älvstrand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a Brf Älvstranden.png"/>
                  <pic:cNvPicPr/>
                </pic:nvPicPr>
                <pic:blipFill>
                  <a:blip r:embed="rId1"/>
                  <a:stretch>
                    <a:fillRect/>
                  </a:stretch>
                </pic:blipFill>
                <pic:spPr>
                  <a:xfrm>
                    <a:off x="0" y="0"/>
                    <a:ext cx="659422" cy="868834"/>
                  </a:xfrm>
                  <a:prstGeom prst="rect">
                    <a:avLst/>
                  </a:prstGeom>
                </pic:spPr>
              </pic:pic>
            </a:graphicData>
          </a:graphic>
        </wp:inline>
      </w:drawing>
    </w:r>
    <w:r>
      <w:t xml:space="preserve">  </w:t>
    </w:r>
    <w:r w:rsidR="005E46C1">
      <w:t xml:space="preserve">  </w:t>
    </w:r>
    <w:r w:rsidRPr="00475003">
      <w:rPr>
        <w:b/>
        <w:color w:val="003399"/>
        <w:sz w:val="56"/>
        <w:szCs w:val="56"/>
      </w:rPr>
      <w:t>Brf Älvstranden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33E86"/>
    <w:multiLevelType w:val="hybridMultilevel"/>
    <w:tmpl w:val="A1E8E16A"/>
    <w:lvl w:ilvl="0" w:tplc="19FC1792">
      <w:start w:val="1"/>
      <w:numFmt w:val="bullet"/>
      <w:lvlText w:val="•"/>
      <w:lvlJc w:val="left"/>
      <w:pPr>
        <w:tabs>
          <w:tab w:val="num" w:pos="720"/>
        </w:tabs>
        <w:ind w:left="720" w:hanging="360"/>
      </w:pPr>
      <w:rPr>
        <w:rFonts w:ascii="Arial" w:hAnsi="Arial" w:hint="default"/>
      </w:rPr>
    </w:lvl>
    <w:lvl w:ilvl="1" w:tplc="8EFE1FAA">
      <w:start w:val="1"/>
      <w:numFmt w:val="bullet"/>
      <w:lvlText w:val="•"/>
      <w:lvlJc w:val="left"/>
      <w:pPr>
        <w:tabs>
          <w:tab w:val="num" w:pos="1440"/>
        </w:tabs>
        <w:ind w:left="1440" w:hanging="360"/>
      </w:pPr>
      <w:rPr>
        <w:rFonts w:ascii="Arial" w:hAnsi="Arial" w:hint="default"/>
      </w:rPr>
    </w:lvl>
    <w:lvl w:ilvl="2" w:tplc="22B0063A" w:tentative="1">
      <w:start w:val="1"/>
      <w:numFmt w:val="bullet"/>
      <w:lvlText w:val="•"/>
      <w:lvlJc w:val="left"/>
      <w:pPr>
        <w:tabs>
          <w:tab w:val="num" w:pos="2160"/>
        </w:tabs>
        <w:ind w:left="2160" w:hanging="360"/>
      </w:pPr>
      <w:rPr>
        <w:rFonts w:ascii="Arial" w:hAnsi="Arial" w:hint="default"/>
      </w:rPr>
    </w:lvl>
    <w:lvl w:ilvl="3" w:tplc="5DB2DDFC" w:tentative="1">
      <w:start w:val="1"/>
      <w:numFmt w:val="bullet"/>
      <w:lvlText w:val="•"/>
      <w:lvlJc w:val="left"/>
      <w:pPr>
        <w:tabs>
          <w:tab w:val="num" w:pos="2880"/>
        </w:tabs>
        <w:ind w:left="2880" w:hanging="360"/>
      </w:pPr>
      <w:rPr>
        <w:rFonts w:ascii="Arial" w:hAnsi="Arial" w:hint="default"/>
      </w:rPr>
    </w:lvl>
    <w:lvl w:ilvl="4" w:tplc="9E360F66" w:tentative="1">
      <w:start w:val="1"/>
      <w:numFmt w:val="bullet"/>
      <w:lvlText w:val="•"/>
      <w:lvlJc w:val="left"/>
      <w:pPr>
        <w:tabs>
          <w:tab w:val="num" w:pos="3600"/>
        </w:tabs>
        <w:ind w:left="3600" w:hanging="360"/>
      </w:pPr>
      <w:rPr>
        <w:rFonts w:ascii="Arial" w:hAnsi="Arial" w:hint="default"/>
      </w:rPr>
    </w:lvl>
    <w:lvl w:ilvl="5" w:tplc="0FBE4036" w:tentative="1">
      <w:start w:val="1"/>
      <w:numFmt w:val="bullet"/>
      <w:lvlText w:val="•"/>
      <w:lvlJc w:val="left"/>
      <w:pPr>
        <w:tabs>
          <w:tab w:val="num" w:pos="4320"/>
        </w:tabs>
        <w:ind w:left="4320" w:hanging="360"/>
      </w:pPr>
      <w:rPr>
        <w:rFonts w:ascii="Arial" w:hAnsi="Arial" w:hint="default"/>
      </w:rPr>
    </w:lvl>
    <w:lvl w:ilvl="6" w:tplc="EB0E1DD2" w:tentative="1">
      <w:start w:val="1"/>
      <w:numFmt w:val="bullet"/>
      <w:lvlText w:val="•"/>
      <w:lvlJc w:val="left"/>
      <w:pPr>
        <w:tabs>
          <w:tab w:val="num" w:pos="5040"/>
        </w:tabs>
        <w:ind w:left="5040" w:hanging="360"/>
      </w:pPr>
      <w:rPr>
        <w:rFonts w:ascii="Arial" w:hAnsi="Arial" w:hint="default"/>
      </w:rPr>
    </w:lvl>
    <w:lvl w:ilvl="7" w:tplc="84EA6AD6" w:tentative="1">
      <w:start w:val="1"/>
      <w:numFmt w:val="bullet"/>
      <w:lvlText w:val="•"/>
      <w:lvlJc w:val="left"/>
      <w:pPr>
        <w:tabs>
          <w:tab w:val="num" w:pos="5760"/>
        </w:tabs>
        <w:ind w:left="5760" w:hanging="360"/>
      </w:pPr>
      <w:rPr>
        <w:rFonts w:ascii="Arial" w:hAnsi="Arial" w:hint="default"/>
      </w:rPr>
    </w:lvl>
    <w:lvl w:ilvl="8" w:tplc="EF400364" w:tentative="1">
      <w:start w:val="1"/>
      <w:numFmt w:val="bullet"/>
      <w:lvlText w:val="•"/>
      <w:lvlJc w:val="left"/>
      <w:pPr>
        <w:tabs>
          <w:tab w:val="num" w:pos="6480"/>
        </w:tabs>
        <w:ind w:left="6480" w:hanging="360"/>
      </w:pPr>
      <w:rPr>
        <w:rFonts w:ascii="Arial" w:hAnsi="Arial" w:hint="default"/>
      </w:rPr>
    </w:lvl>
  </w:abstractNum>
  <w:abstractNum w:abstractNumId="1">
    <w:nsid w:val="1DF15EE0"/>
    <w:multiLevelType w:val="hybridMultilevel"/>
    <w:tmpl w:val="22E0688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2E2B5A50"/>
    <w:multiLevelType w:val="hybridMultilevel"/>
    <w:tmpl w:val="0F742768"/>
    <w:lvl w:ilvl="0" w:tplc="2EE46E5E">
      <w:start w:val="1"/>
      <w:numFmt w:val="bullet"/>
      <w:lvlText w:val="•"/>
      <w:lvlJc w:val="left"/>
      <w:pPr>
        <w:tabs>
          <w:tab w:val="num" w:pos="720"/>
        </w:tabs>
        <w:ind w:left="720" w:hanging="360"/>
      </w:pPr>
      <w:rPr>
        <w:rFonts w:ascii="Arial" w:hAnsi="Arial" w:hint="default"/>
      </w:rPr>
    </w:lvl>
    <w:lvl w:ilvl="1" w:tplc="71148CC4">
      <w:start w:val="1"/>
      <w:numFmt w:val="bullet"/>
      <w:lvlText w:val="•"/>
      <w:lvlJc w:val="left"/>
      <w:pPr>
        <w:tabs>
          <w:tab w:val="num" w:pos="1440"/>
        </w:tabs>
        <w:ind w:left="1440" w:hanging="360"/>
      </w:pPr>
      <w:rPr>
        <w:rFonts w:ascii="Arial" w:hAnsi="Arial" w:hint="default"/>
      </w:rPr>
    </w:lvl>
    <w:lvl w:ilvl="2" w:tplc="A6DE28FC" w:tentative="1">
      <w:start w:val="1"/>
      <w:numFmt w:val="bullet"/>
      <w:lvlText w:val="•"/>
      <w:lvlJc w:val="left"/>
      <w:pPr>
        <w:tabs>
          <w:tab w:val="num" w:pos="2160"/>
        </w:tabs>
        <w:ind w:left="2160" w:hanging="360"/>
      </w:pPr>
      <w:rPr>
        <w:rFonts w:ascii="Arial" w:hAnsi="Arial" w:hint="default"/>
      </w:rPr>
    </w:lvl>
    <w:lvl w:ilvl="3" w:tplc="D9CCEF42" w:tentative="1">
      <w:start w:val="1"/>
      <w:numFmt w:val="bullet"/>
      <w:lvlText w:val="•"/>
      <w:lvlJc w:val="left"/>
      <w:pPr>
        <w:tabs>
          <w:tab w:val="num" w:pos="2880"/>
        </w:tabs>
        <w:ind w:left="2880" w:hanging="360"/>
      </w:pPr>
      <w:rPr>
        <w:rFonts w:ascii="Arial" w:hAnsi="Arial" w:hint="default"/>
      </w:rPr>
    </w:lvl>
    <w:lvl w:ilvl="4" w:tplc="4BF8F1B6" w:tentative="1">
      <w:start w:val="1"/>
      <w:numFmt w:val="bullet"/>
      <w:lvlText w:val="•"/>
      <w:lvlJc w:val="left"/>
      <w:pPr>
        <w:tabs>
          <w:tab w:val="num" w:pos="3600"/>
        </w:tabs>
        <w:ind w:left="3600" w:hanging="360"/>
      </w:pPr>
      <w:rPr>
        <w:rFonts w:ascii="Arial" w:hAnsi="Arial" w:hint="default"/>
      </w:rPr>
    </w:lvl>
    <w:lvl w:ilvl="5" w:tplc="6E4E4604" w:tentative="1">
      <w:start w:val="1"/>
      <w:numFmt w:val="bullet"/>
      <w:lvlText w:val="•"/>
      <w:lvlJc w:val="left"/>
      <w:pPr>
        <w:tabs>
          <w:tab w:val="num" w:pos="4320"/>
        </w:tabs>
        <w:ind w:left="4320" w:hanging="360"/>
      </w:pPr>
      <w:rPr>
        <w:rFonts w:ascii="Arial" w:hAnsi="Arial" w:hint="default"/>
      </w:rPr>
    </w:lvl>
    <w:lvl w:ilvl="6" w:tplc="9A60D1DC" w:tentative="1">
      <w:start w:val="1"/>
      <w:numFmt w:val="bullet"/>
      <w:lvlText w:val="•"/>
      <w:lvlJc w:val="left"/>
      <w:pPr>
        <w:tabs>
          <w:tab w:val="num" w:pos="5040"/>
        </w:tabs>
        <w:ind w:left="5040" w:hanging="360"/>
      </w:pPr>
      <w:rPr>
        <w:rFonts w:ascii="Arial" w:hAnsi="Arial" w:hint="default"/>
      </w:rPr>
    </w:lvl>
    <w:lvl w:ilvl="7" w:tplc="95381452" w:tentative="1">
      <w:start w:val="1"/>
      <w:numFmt w:val="bullet"/>
      <w:lvlText w:val="•"/>
      <w:lvlJc w:val="left"/>
      <w:pPr>
        <w:tabs>
          <w:tab w:val="num" w:pos="5760"/>
        </w:tabs>
        <w:ind w:left="5760" w:hanging="360"/>
      </w:pPr>
      <w:rPr>
        <w:rFonts w:ascii="Arial" w:hAnsi="Arial" w:hint="default"/>
      </w:rPr>
    </w:lvl>
    <w:lvl w:ilvl="8" w:tplc="D2E8AC1E" w:tentative="1">
      <w:start w:val="1"/>
      <w:numFmt w:val="bullet"/>
      <w:lvlText w:val="•"/>
      <w:lvlJc w:val="left"/>
      <w:pPr>
        <w:tabs>
          <w:tab w:val="num" w:pos="6480"/>
        </w:tabs>
        <w:ind w:left="6480" w:hanging="360"/>
      </w:pPr>
      <w:rPr>
        <w:rFonts w:ascii="Arial" w:hAnsi="Arial" w:hint="default"/>
      </w:rPr>
    </w:lvl>
  </w:abstractNum>
  <w:abstractNum w:abstractNumId="3">
    <w:nsid w:val="665D3CB7"/>
    <w:multiLevelType w:val="hybridMultilevel"/>
    <w:tmpl w:val="FC667890"/>
    <w:lvl w:ilvl="0" w:tplc="9A66D238">
      <w:start w:val="1"/>
      <w:numFmt w:val="bullet"/>
      <w:lvlText w:val="•"/>
      <w:lvlJc w:val="left"/>
      <w:pPr>
        <w:tabs>
          <w:tab w:val="num" w:pos="720"/>
        </w:tabs>
        <w:ind w:left="720" w:hanging="360"/>
      </w:pPr>
      <w:rPr>
        <w:rFonts w:ascii="Arial" w:hAnsi="Arial" w:hint="default"/>
      </w:rPr>
    </w:lvl>
    <w:lvl w:ilvl="1" w:tplc="4044D92A">
      <w:start w:val="1"/>
      <w:numFmt w:val="bullet"/>
      <w:lvlText w:val="•"/>
      <w:lvlJc w:val="left"/>
      <w:pPr>
        <w:tabs>
          <w:tab w:val="num" w:pos="1440"/>
        </w:tabs>
        <w:ind w:left="1440" w:hanging="360"/>
      </w:pPr>
      <w:rPr>
        <w:rFonts w:ascii="Arial" w:hAnsi="Arial" w:hint="default"/>
      </w:rPr>
    </w:lvl>
    <w:lvl w:ilvl="2" w:tplc="981A9FBA" w:tentative="1">
      <w:start w:val="1"/>
      <w:numFmt w:val="bullet"/>
      <w:lvlText w:val="•"/>
      <w:lvlJc w:val="left"/>
      <w:pPr>
        <w:tabs>
          <w:tab w:val="num" w:pos="2160"/>
        </w:tabs>
        <w:ind w:left="2160" w:hanging="360"/>
      </w:pPr>
      <w:rPr>
        <w:rFonts w:ascii="Arial" w:hAnsi="Arial" w:hint="default"/>
      </w:rPr>
    </w:lvl>
    <w:lvl w:ilvl="3" w:tplc="43FC653E" w:tentative="1">
      <w:start w:val="1"/>
      <w:numFmt w:val="bullet"/>
      <w:lvlText w:val="•"/>
      <w:lvlJc w:val="left"/>
      <w:pPr>
        <w:tabs>
          <w:tab w:val="num" w:pos="2880"/>
        </w:tabs>
        <w:ind w:left="2880" w:hanging="360"/>
      </w:pPr>
      <w:rPr>
        <w:rFonts w:ascii="Arial" w:hAnsi="Arial" w:hint="default"/>
      </w:rPr>
    </w:lvl>
    <w:lvl w:ilvl="4" w:tplc="6B62F1F2" w:tentative="1">
      <w:start w:val="1"/>
      <w:numFmt w:val="bullet"/>
      <w:lvlText w:val="•"/>
      <w:lvlJc w:val="left"/>
      <w:pPr>
        <w:tabs>
          <w:tab w:val="num" w:pos="3600"/>
        </w:tabs>
        <w:ind w:left="3600" w:hanging="360"/>
      </w:pPr>
      <w:rPr>
        <w:rFonts w:ascii="Arial" w:hAnsi="Arial" w:hint="default"/>
      </w:rPr>
    </w:lvl>
    <w:lvl w:ilvl="5" w:tplc="9B963B92" w:tentative="1">
      <w:start w:val="1"/>
      <w:numFmt w:val="bullet"/>
      <w:lvlText w:val="•"/>
      <w:lvlJc w:val="left"/>
      <w:pPr>
        <w:tabs>
          <w:tab w:val="num" w:pos="4320"/>
        </w:tabs>
        <w:ind w:left="4320" w:hanging="360"/>
      </w:pPr>
      <w:rPr>
        <w:rFonts w:ascii="Arial" w:hAnsi="Arial" w:hint="default"/>
      </w:rPr>
    </w:lvl>
    <w:lvl w:ilvl="6" w:tplc="A3BA97F2" w:tentative="1">
      <w:start w:val="1"/>
      <w:numFmt w:val="bullet"/>
      <w:lvlText w:val="•"/>
      <w:lvlJc w:val="left"/>
      <w:pPr>
        <w:tabs>
          <w:tab w:val="num" w:pos="5040"/>
        </w:tabs>
        <w:ind w:left="5040" w:hanging="360"/>
      </w:pPr>
      <w:rPr>
        <w:rFonts w:ascii="Arial" w:hAnsi="Arial" w:hint="default"/>
      </w:rPr>
    </w:lvl>
    <w:lvl w:ilvl="7" w:tplc="8ABCB94A" w:tentative="1">
      <w:start w:val="1"/>
      <w:numFmt w:val="bullet"/>
      <w:lvlText w:val="•"/>
      <w:lvlJc w:val="left"/>
      <w:pPr>
        <w:tabs>
          <w:tab w:val="num" w:pos="5760"/>
        </w:tabs>
        <w:ind w:left="5760" w:hanging="360"/>
      </w:pPr>
      <w:rPr>
        <w:rFonts w:ascii="Arial" w:hAnsi="Arial" w:hint="default"/>
      </w:rPr>
    </w:lvl>
    <w:lvl w:ilvl="8" w:tplc="E9DE8286" w:tentative="1">
      <w:start w:val="1"/>
      <w:numFmt w:val="bullet"/>
      <w:lvlText w:val="•"/>
      <w:lvlJc w:val="left"/>
      <w:pPr>
        <w:tabs>
          <w:tab w:val="num" w:pos="6480"/>
        </w:tabs>
        <w:ind w:left="6480" w:hanging="360"/>
      </w:pPr>
      <w:rPr>
        <w:rFonts w:ascii="Arial" w:hAnsi="Arial" w:hint="default"/>
      </w:rPr>
    </w:lvl>
  </w:abstractNum>
  <w:abstractNum w:abstractNumId="4">
    <w:nsid w:val="70D57370"/>
    <w:multiLevelType w:val="hybridMultilevel"/>
    <w:tmpl w:val="F608228C"/>
    <w:lvl w:ilvl="0" w:tplc="9BF0DBBA">
      <w:start w:val="1"/>
      <w:numFmt w:val="bullet"/>
      <w:lvlText w:val="•"/>
      <w:lvlJc w:val="left"/>
      <w:pPr>
        <w:tabs>
          <w:tab w:val="num" w:pos="720"/>
        </w:tabs>
        <w:ind w:left="720" w:hanging="360"/>
      </w:pPr>
      <w:rPr>
        <w:rFonts w:ascii="Arial" w:hAnsi="Arial" w:hint="default"/>
      </w:rPr>
    </w:lvl>
    <w:lvl w:ilvl="1" w:tplc="E808FAF0">
      <w:start w:val="1"/>
      <w:numFmt w:val="bullet"/>
      <w:lvlText w:val="•"/>
      <w:lvlJc w:val="left"/>
      <w:pPr>
        <w:tabs>
          <w:tab w:val="num" w:pos="1440"/>
        </w:tabs>
        <w:ind w:left="1440" w:hanging="360"/>
      </w:pPr>
      <w:rPr>
        <w:rFonts w:ascii="Arial" w:hAnsi="Arial" w:hint="default"/>
      </w:rPr>
    </w:lvl>
    <w:lvl w:ilvl="2" w:tplc="58ECC59A" w:tentative="1">
      <w:start w:val="1"/>
      <w:numFmt w:val="bullet"/>
      <w:lvlText w:val="•"/>
      <w:lvlJc w:val="left"/>
      <w:pPr>
        <w:tabs>
          <w:tab w:val="num" w:pos="2160"/>
        </w:tabs>
        <w:ind w:left="2160" w:hanging="360"/>
      </w:pPr>
      <w:rPr>
        <w:rFonts w:ascii="Arial" w:hAnsi="Arial" w:hint="default"/>
      </w:rPr>
    </w:lvl>
    <w:lvl w:ilvl="3" w:tplc="5EF2E402" w:tentative="1">
      <w:start w:val="1"/>
      <w:numFmt w:val="bullet"/>
      <w:lvlText w:val="•"/>
      <w:lvlJc w:val="left"/>
      <w:pPr>
        <w:tabs>
          <w:tab w:val="num" w:pos="2880"/>
        </w:tabs>
        <w:ind w:left="2880" w:hanging="360"/>
      </w:pPr>
      <w:rPr>
        <w:rFonts w:ascii="Arial" w:hAnsi="Arial" w:hint="default"/>
      </w:rPr>
    </w:lvl>
    <w:lvl w:ilvl="4" w:tplc="A1F4BD60" w:tentative="1">
      <w:start w:val="1"/>
      <w:numFmt w:val="bullet"/>
      <w:lvlText w:val="•"/>
      <w:lvlJc w:val="left"/>
      <w:pPr>
        <w:tabs>
          <w:tab w:val="num" w:pos="3600"/>
        </w:tabs>
        <w:ind w:left="3600" w:hanging="360"/>
      </w:pPr>
      <w:rPr>
        <w:rFonts w:ascii="Arial" w:hAnsi="Arial" w:hint="default"/>
      </w:rPr>
    </w:lvl>
    <w:lvl w:ilvl="5" w:tplc="A81A607C" w:tentative="1">
      <w:start w:val="1"/>
      <w:numFmt w:val="bullet"/>
      <w:lvlText w:val="•"/>
      <w:lvlJc w:val="left"/>
      <w:pPr>
        <w:tabs>
          <w:tab w:val="num" w:pos="4320"/>
        </w:tabs>
        <w:ind w:left="4320" w:hanging="360"/>
      </w:pPr>
      <w:rPr>
        <w:rFonts w:ascii="Arial" w:hAnsi="Arial" w:hint="default"/>
      </w:rPr>
    </w:lvl>
    <w:lvl w:ilvl="6" w:tplc="03DA0046" w:tentative="1">
      <w:start w:val="1"/>
      <w:numFmt w:val="bullet"/>
      <w:lvlText w:val="•"/>
      <w:lvlJc w:val="left"/>
      <w:pPr>
        <w:tabs>
          <w:tab w:val="num" w:pos="5040"/>
        </w:tabs>
        <w:ind w:left="5040" w:hanging="360"/>
      </w:pPr>
      <w:rPr>
        <w:rFonts w:ascii="Arial" w:hAnsi="Arial" w:hint="default"/>
      </w:rPr>
    </w:lvl>
    <w:lvl w:ilvl="7" w:tplc="CEF4235A" w:tentative="1">
      <w:start w:val="1"/>
      <w:numFmt w:val="bullet"/>
      <w:lvlText w:val="•"/>
      <w:lvlJc w:val="left"/>
      <w:pPr>
        <w:tabs>
          <w:tab w:val="num" w:pos="5760"/>
        </w:tabs>
        <w:ind w:left="5760" w:hanging="360"/>
      </w:pPr>
      <w:rPr>
        <w:rFonts w:ascii="Arial" w:hAnsi="Arial" w:hint="default"/>
      </w:rPr>
    </w:lvl>
    <w:lvl w:ilvl="8" w:tplc="BACEF7B2" w:tentative="1">
      <w:start w:val="1"/>
      <w:numFmt w:val="bullet"/>
      <w:lvlText w:val="•"/>
      <w:lvlJc w:val="left"/>
      <w:pPr>
        <w:tabs>
          <w:tab w:val="num" w:pos="6480"/>
        </w:tabs>
        <w:ind w:left="6480" w:hanging="360"/>
      </w:pPr>
      <w:rPr>
        <w:rFonts w:ascii="Arial" w:hAnsi="Arial" w:hint="default"/>
      </w:rPr>
    </w:lvl>
  </w:abstractNum>
  <w:abstractNum w:abstractNumId="5">
    <w:nsid w:val="777E7C22"/>
    <w:multiLevelType w:val="hybridMultilevel"/>
    <w:tmpl w:val="D94E22C8"/>
    <w:lvl w:ilvl="0" w:tplc="DDCC830E">
      <w:start w:val="1"/>
      <w:numFmt w:val="bullet"/>
      <w:lvlText w:val="•"/>
      <w:lvlJc w:val="left"/>
      <w:pPr>
        <w:tabs>
          <w:tab w:val="num" w:pos="720"/>
        </w:tabs>
        <w:ind w:left="720" w:hanging="360"/>
      </w:pPr>
      <w:rPr>
        <w:rFonts w:ascii="Arial" w:hAnsi="Arial" w:hint="default"/>
      </w:rPr>
    </w:lvl>
    <w:lvl w:ilvl="1" w:tplc="4D341DCC">
      <w:start w:val="1"/>
      <w:numFmt w:val="bullet"/>
      <w:lvlText w:val="•"/>
      <w:lvlJc w:val="left"/>
      <w:pPr>
        <w:tabs>
          <w:tab w:val="num" w:pos="1440"/>
        </w:tabs>
        <w:ind w:left="1440" w:hanging="360"/>
      </w:pPr>
      <w:rPr>
        <w:rFonts w:ascii="Arial" w:hAnsi="Arial" w:hint="default"/>
      </w:rPr>
    </w:lvl>
    <w:lvl w:ilvl="2" w:tplc="6AC45E60" w:tentative="1">
      <w:start w:val="1"/>
      <w:numFmt w:val="bullet"/>
      <w:lvlText w:val="•"/>
      <w:lvlJc w:val="left"/>
      <w:pPr>
        <w:tabs>
          <w:tab w:val="num" w:pos="2160"/>
        </w:tabs>
        <w:ind w:left="2160" w:hanging="360"/>
      </w:pPr>
      <w:rPr>
        <w:rFonts w:ascii="Arial" w:hAnsi="Arial" w:hint="default"/>
      </w:rPr>
    </w:lvl>
    <w:lvl w:ilvl="3" w:tplc="E7E4A710" w:tentative="1">
      <w:start w:val="1"/>
      <w:numFmt w:val="bullet"/>
      <w:lvlText w:val="•"/>
      <w:lvlJc w:val="left"/>
      <w:pPr>
        <w:tabs>
          <w:tab w:val="num" w:pos="2880"/>
        </w:tabs>
        <w:ind w:left="2880" w:hanging="360"/>
      </w:pPr>
      <w:rPr>
        <w:rFonts w:ascii="Arial" w:hAnsi="Arial" w:hint="default"/>
      </w:rPr>
    </w:lvl>
    <w:lvl w:ilvl="4" w:tplc="BBECC5A4" w:tentative="1">
      <w:start w:val="1"/>
      <w:numFmt w:val="bullet"/>
      <w:lvlText w:val="•"/>
      <w:lvlJc w:val="left"/>
      <w:pPr>
        <w:tabs>
          <w:tab w:val="num" w:pos="3600"/>
        </w:tabs>
        <w:ind w:left="3600" w:hanging="360"/>
      </w:pPr>
      <w:rPr>
        <w:rFonts w:ascii="Arial" w:hAnsi="Arial" w:hint="default"/>
      </w:rPr>
    </w:lvl>
    <w:lvl w:ilvl="5" w:tplc="C4661C8A" w:tentative="1">
      <w:start w:val="1"/>
      <w:numFmt w:val="bullet"/>
      <w:lvlText w:val="•"/>
      <w:lvlJc w:val="left"/>
      <w:pPr>
        <w:tabs>
          <w:tab w:val="num" w:pos="4320"/>
        </w:tabs>
        <w:ind w:left="4320" w:hanging="360"/>
      </w:pPr>
      <w:rPr>
        <w:rFonts w:ascii="Arial" w:hAnsi="Arial" w:hint="default"/>
      </w:rPr>
    </w:lvl>
    <w:lvl w:ilvl="6" w:tplc="290E7F42" w:tentative="1">
      <w:start w:val="1"/>
      <w:numFmt w:val="bullet"/>
      <w:lvlText w:val="•"/>
      <w:lvlJc w:val="left"/>
      <w:pPr>
        <w:tabs>
          <w:tab w:val="num" w:pos="5040"/>
        </w:tabs>
        <w:ind w:left="5040" w:hanging="360"/>
      </w:pPr>
      <w:rPr>
        <w:rFonts w:ascii="Arial" w:hAnsi="Arial" w:hint="default"/>
      </w:rPr>
    </w:lvl>
    <w:lvl w:ilvl="7" w:tplc="AB4E857C" w:tentative="1">
      <w:start w:val="1"/>
      <w:numFmt w:val="bullet"/>
      <w:lvlText w:val="•"/>
      <w:lvlJc w:val="left"/>
      <w:pPr>
        <w:tabs>
          <w:tab w:val="num" w:pos="5760"/>
        </w:tabs>
        <w:ind w:left="5760" w:hanging="360"/>
      </w:pPr>
      <w:rPr>
        <w:rFonts w:ascii="Arial" w:hAnsi="Arial" w:hint="default"/>
      </w:rPr>
    </w:lvl>
    <w:lvl w:ilvl="8" w:tplc="88A6F03A"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2"/>
  </w:num>
  <w:num w:numId="3">
    <w:abstractNumId w:val="5"/>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304"/>
  <w:hyphenationZone w:val="425"/>
  <w:characterSpacingControl w:val="doNotCompress"/>
  <w:hdrShapeDefaults>
    <o:shapedefaults v:ext="edit" spidmax="22530"/>
  </w:hdrShapeDefaults>
  <w:footnotePr>
    <w:footnote w:id="-1"/>
    <w:footnote w:id="0"/>
  </w:footnotePr>
  <w:endnotePr>
    <w:endnote w:id="-1"/>
    <w:endnote w:id="0"/>
  </w:endnotePr>
  <w:compat/>
  <w:rsids>
    <w:rsidRoot w:val="00333D72"/>
    <w:rsid w:val="000C7FCC"/>
    <w:rsid w:val="0017290B"/>
    <w:rsid w:val="001849D5"/>
    <w:rsid w:val="00195177"/>
    <w:rsid w:val="001E4CAD"/>
    <w:rsid w:val="002417DB"/>
    <w:rsid w:val="00253E50"/>
    <w:rsid w:val="002D179C"/>
    <w:rsid w:val="00333043"/>
    <w:rsid w:val="00333D72"/>
    <w:rsid w:val="003C462C"/>
    <w:rsid w:val="00402CED"/>
    <w:rsid w:val="00475003"/>
    <w:rsid w:val="0049639A"/>
    <w:rsid w:val="004A6E1F"/>
    <w:rsid w:val="0056097E"/>
    <w:rsid w:val="005E46C1"/>
    <w:rsid w:val="006F0602"/>
    <w:rsid w:val="00701997"/>
    <w:rsid w:val="00703293"/>
    <w:rsid w:val="007963F5"/>
    <w:rsid w:val="0089091E"/>
    <w:rsid w:val="009219B8"/>
    <w:rsid w:val="009A7C8F"/>
    <w:rsid w:val="00A161AC"/>
    <w:rsid w:val="00A218C2"/>
    <w:rsid w:val="00B22F70"/>
    <w:rsid w:val="00B37B21"/>
    <w:rsid w:val="00BD344B"/>
    <w:rsid w:val="00D04DD5"/>
    <w:rsid w:val="00D35CD1"/>
    <w:rsid w:val="00D852C7"/>
    <w:rsid w:val="00D901DB"/>
    <w:rsid w:val="00D964BD"/>
    <w:rsid w:val="00DC31A4"/>
    <w:rsid w:val="00E02BDC"/>
    <w:rsid w:val="00EE525F"/>
    <w:rsid w:val="00EF0C3F"/>
    <w:rsid w:val="00F804D7"/>
    <w:rsid w:val="00FC761A"/>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44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253E50"/>
    <w:pPr>
      <w:spacing w:after="0" w:line="240" w:lineRule="auto"/>
    </w:pPr>
  </w:style>
  <w:style w:type="paragraph" w:styleId="Normalwebb">
    <w:name w:val="Normal (Web)"/>
    <w:basedOn w:val="Normal"/>
    <w:uiPriority w:val="99"/>
    <w:unhideWhenUsed/>
    <w:rsid w:val="00A161AC"/>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Sidhuvud">
    <w:name w:val="header"/>
    <w:basedOn w:val="Normal"/>
    <w:link w:val="SidhuvudChar"/>
    <w:uiPriority w:val="99"/>
    <w:semiHidden/>
    <w:unhideWhenUsed/>
    <w:rsid w:val="00475003"/>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475003"/>
  </w:style>
  <w:style w:type="paragraph" w:styleId="Sidfot">
    <w:name w:val="footer"/>
    <w:basedOn w:val="Normal"/>
    <w:link w:val="SidfotChar"/>
    <w:uiPriority w:val="99"/>
    <w:semiHidden/>
    <w:unhideWhenUsed/>
    <w:rsid w:val="00475003"/>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475003"/>
  </w:style>
  <w:style w:type="paragraph" w:styleId="Ballongtext">
    <w:name w:val="Balloon Text"/>
    <w:basedOn w:val="Normal"/>
    <w:link w:val="BallongtextChar"/>
    <w:uiPriority w:val="99"/>
    <w:semiHidden/>
    <w:unhideWhenUsed/>
    <w:rsid w:val="0047500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750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2150055">
      <w:bodyDiv w:val="1"/>
      <w:marLeft w:val="0"/>
      <w:marRight w:val="0"/>
      <w:marTop w:val="0"/>
      <w:marBottom w:val="0"/>
      <w:divBdr>
        <w:top w:val="none" w:sz="0" w:space="0" w:color="auto"/>
        <w:left w:val="none" w:sz="0" w:space="0" w:color="auto"/>
        <w:bottom w:val="none" w:sz="0" w:space="0" w:color="auto"/>
        <w:right w:val="none" w:sz="0" w:space="0" w:color="auto"/>
      </w:divBdr>
      <w:divsChild>
        <w:div w:id="189926235">
          <w:marLeft w:val="720"/>
          <w:marRight w:val="0"/>
          <w:marTop w:val="0"/>
          <w:marBottom w:val="0"/>
          <w:divBdr>
            <w:top w:val="none" w:sz="0" w:space="0" w:color="auto"/>
            <w:left w:val="none" w:sz="0" w:space="0" w:color="auto"/>
            <w:bottom w:val="none" w:sz="0" w:space="0" w:color="auto"/>
            <w:right w:val="none" w:sz="0" w:space="0" w:color="auto"/>
          </w:divBdr>
        </w:div>
        <w:div w:id="1402868584">
          <w:marLeft w:val="720"/>
          <w:marRight w:val="0"/>
          <w:marTop w:val="0"/>
          <w:marBottom w:val="0"/>
          <w:divBdr>
            <w:top w:val="none" w:sz="0" w:space="0" w:color="auto"/>
            <w:left w:val="none" w:sz="0" w:space="0" w:color="auto"/>
            <w:bottom w:val="none" w:sz="0" w:space="0" w:color="auto"/>
            <w:right w:val="none" w:sz="0" w:space="0" w:color="auto"/>
          </w:divBdr>
        </w:div>
        <w:div w:id="1435980272">
          <w:marLeft w:val="720"/>
          <w:marRight w:val="0"/>
          <w:marTop w:val="0"/>
          <w:marBottom w:val="0"/>
          <w:divBdr>
            <w:top w:val="none" w:sz="0" w:space="0" w:color="auto"/>
            <w:left w:val="none" w:sz="0" w:space="0" w:color="auto"/>
            <w:bottom w:val="none" w:sz="0" w:space="0" w:color="auto"/>
            <w:right w:val="none" w:sz="0" w:space="0" w:color="auto"/>
          </w:divBdr>
        </w:div>
        <w:div w:id="660617536">
          <w:marLeft w:val="720"/>
          <w:marRight w:val="0"/>
          <w:marTop w:val="0"/>
          <w:marBottom w:val="0"/>
          <w:divBdr>
            <w:top w:val="none" w:sz="0" w:space="0" w:color="auto"/>
            <w:left w:val="none" w:sz="0" w:space="0" w:color="auto"/>
            <w:bottom w:val="none" w:sz="0" w:space="0" w:color="auto"/>
            <w:right w:val="none" w:sz="0" w:space="0" w:color="auto"/>
          </w:divBdr>
        </w:div>
        <w:div w:id="2050908529">
          <w:marLeft w:val="720"/>
          <w:marRight w:val="0"/>
          <w:marTop w:val="0"/>
          <w:marBottom w:val="0"/>
          <w:divBdr>
            <w:top w:val="none" w:sz="0" w:space="0" w:color="auto"/>
            <w:left w:val="none" w:sz="0" w:space="0" w:color="auto"/>
            <w:bottom w:val="none" w:sz="0" w:space="0" w:color="auto"/>
            <w:right w:val="none" w:sz="0" w:space="0" w:color="auto"/>
          </w:divBdr>
        </w:div>
      </w:divsChild>
    </w:div>
    <w:div w:id="1681002332">
      <w:bodyDiv w:val="1"/>
      <w:marLeft w:val="0"/>
      <w:marRight w:val="0"/>
      <w:marTop w:val="0"/>
      <w:marBottom w:val="0"/>
      <w:divBdr>
        <w:top w:val="none" w:sz="0" w:space="0" w:color="auto"/>
        <w:left w:val="none" w:sz="0" w:space="0" w:color="auto"/>
        <w:bottom w:val="none" w:sz="0" w:space="0" w:color="auto"/>
        <w:right w:val="none" w:sz="0" w:space="0" w:color="auto"/>
      </w:divBdr>
    </w:div>
    <w:div w:id="180828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7D672C-F595-4E68-8017-391997E3B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725</Words>
  <Characters>3845</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4561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Inter-Service .</dc:creator>
  <cp:lastModifiedBy>Windows User</cp:lastModifiedBy>
  <cp:revision>11</cp:revision>
  <dcterms:created xsi:type="dcterms:W3CDTF">2017-11-27T19:12:00Z</dcterms:created>
  <dcterms:modified xsi:type="dcterms:W3CDTF">2017-11-28T11:11:00Z</dcterms:modified>
</cp:coreProperties>
</file>